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E2C" w:rsidRDefault="00631092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585905">
        <w:rPr>
          <w:rFonts w:ascii="Times New Roman" w:hAnsi="Times New Roman"/>
          <w:bCs/>
          <w:color w:val="000000"/>
          <w:sz w:val="28"/>
          <w:szCs w:val="28"/>
        </w:rPr>
        <w:t xml:space="preserve">Приложение № </w:t>
      </w:r>
      <w:r w:rsidR="00C479CA" w:rsidRPr="00585905">
        <w:rPr>
          <w:rFonts w:ascii="Times New Roman" w:hAnsi="Times New Roman"/>
          <w:bCs/>
          <w:color w:val="000000"/>
          <w:sz w:val="28"/>
          <w:szCs w:val="28"/>
        </w:rPr>
        <w:t>4</w:t>
      </w:r>
    </w:p>
    <w:p w:rsidR="000541F3" w:rsidRPr="00585905" w:rsidRDefault="000541F3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</w:p>
    <w:p w:rsidR="001F0E2C" w:rsidRPr="00585905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585905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655474" w:rsidRPr="00585905">
        <w:rPr>
          <w:rFonts w:ascii="Times New Roman" w:hAnsi="Times New Roman"/>
          <w:bCs/>
          <w:color w:val="000000"/>
          <w:sz w:val="28"/>
          <w:szCs w:val="28"/>
        </w:rPr>
        <w:t>ТВЕРЖДЕН</w:t>
      </w:r>
    </w:p>
    <w:p w:rsidR="001F0E2C" w:rsidRPr="00585905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585905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постановлением администрации </w:t>
      </w:r>
    </w:p>
    <w:p w:rsidR="001F0E2C" w:rsidRPr="00585905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585905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</w:p>
    <w:p w:rsidR="001F0E2C" w:rsidRPr="00585905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585905">
        <w:rPr>
          <w:rFonts w:ascii="Times New Roman" w:hAnsi="Times New Roman"/>
          <w:bCs/>
          <w:color w:val="000000"/>
          <w:sz w:val="28"/>
          <w:szCs w:val="28"/>
        </w:rPr>
        <w:t xml:space="preserve">город Новороссийск </w:t>
      </w:r>
    </w:p>
    <w:p w:rsidR="001F0E2C" w:rsidRPr="00585905" w:rsidRDefault="003955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585905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</w:t>
      </w:r>
      <w:r w:rsidR="001F0E2C" w:rsidRPr="00585905">
        <w:rPr>
          <w:rFonts w:ascii="Times New Roman" w:hAnsi="Times New Roman"/>
          <w:bCs/>
          <w:color w:val="000000"/>
          <w:sz w:val="28"/>
          <w:szCs w:val="28"/>
        </w:rPr>
        <w:t>от _____________№ ___________</w:t>
      </w:r>
    </w:p>
    <w:p w:rsidR="001F0E2C" w:rsidRPr="00585905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655474" w:rsidRPr="00585905" w:rsidRDefault="006554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>П</w:t>
      </w:r>
      <w:r w:rsidR="00CE172A" w:rsidRPr="00585905">
        <w:rPr>
          <w:rFonts w:ascii="Times New Roman" w:hAnsi="Times New Roman"/>
          <w:sz w:val="28"/>
          <w:szCs w:val="28"/>
        </w:rPr>
        <w:t>АСПОРТ</w:t>
      </w:r>
      <w:r w:rsidRPr="00585905">
        <w:rPr>
          <w:rFonts w:ascii="Times New Roman" w:hAnsi="Times New Roman"/>
          <w:sz w:val="28"/>
          <w:szCs w:val="28"/>
        </w:rPr>
        <w:t xml:space="preserve"> </w:t>
      </w:r>
    </w:p>
    <w:p w:rsidR="001F0E2C" w:rsidRPr="00585905" w:rsidRDefault="006554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>муниципальной п</w:t>
      </w:r>
      <w:r w:rsidR="001F0E2C" w:rsidRPr="00585905">
        <w:rPr>
          <w:rFonts w:ascii="Times New Roman" w:hAnsi="Times New Roman"/>
          <w:sz w:val="28"/>
          <w:szCs w:val="28"/>
        </w:rPr>
        <w:t>одпрограмм</w:t>
      </w:r>
      <w:r w:rsidRPr="00585905">
        <w:rPr>
          <w:rFonts w:ascii="Times New Roman" w:hAnsi="Times New Roman"/>
          <w:sz w:val="28"/>
          <w:szCs w:val="28"/>
        </w:rPr>
        <w:t>ы</w:t>
      </w:r>
      <w:r w:rsidR="001F0E2C" w:rsidRPr="00585905">
        <w:rPr>
          <w:rFonts w:ascii="Times New Roman" w:hAnsi="Times New Roman"/>
          <w:sz w:val="28"/>
          <w:szCs w:val="28"/>
        </w:rPr>
        <w:t xml:space="preserve"> № </w:t>
      </w:r>
      <w:r w:rsidR="00C479CA" w:rsidRPr="00585905">
        <w:rPr>
          <w:rFonts w:ascii="Times New Roman" w:hAnsi="Times New Roman"/>
          <w:sz w:val="28"/>
          <w:szCs w:val="28"/>
        </w:rPr>
        <w:t>3</w:t>
      </w:r>
      <w:r w:rsidR="001F0E2C" w:rsidRPr="00585905">
        <w:rPr>
          <w:rFonts w:ascii="Times New Roman" w:hAnsi="Times New Roman"/>
          <w:sz w:val="28"/>
          <w:szCs w:val="28"/>
        </w:rPr>
        <w:t xml:space="preserve"> «</w:t>
      </w:r>
      <w:r w:rsidR="00B6409A" w:rsidRPr="00585905">
        <w:rPr>
          <w:rFonts w:ascii="Times New Roman" w:hAnsi="Times New Roman"/>
          <w:sz w:val="28"/>
          <w:szCs w:val="28"/>
        </w:rPr>
        <w:t>Благоустройство города</w:t>
      </w:r>
      <w:r w:rsidR="001F0E2C" w:rsidRPr="00585905">
        <w:rPr>
          <w:rFonts w:ascii="Times New Roman" w:hAnsi="Times New Roman"/>
          <w:sz w:val="28"/>
          <w:szCs w:val="28"/>
        </w:rPr>
        <w:t>»</w:t>
      </w:r>
    </w:p>
    <w:p w:rsidR="001F0E2C" w:rsidRPr="00585905" w:rsidRDefault="001F0E2C" w:rsidP="001F0E2C">
      <w:pPr>
        <w:tabs>
          <w:tab w:val="left" w:pos="1209"/>
        </w:tabs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ab/>
      </w:r>
    </w:p>
    <w:tbl>
      <w:tblPr>
        <w:tblW w:w="9613" w:type="dxa"/>
        <w:tblLook w:val="04A0" w:firstRow="1" w:lastRow="0" w:firstColumn="1" w:lastColumn="0" w:noHBand="0" w:noVBand="1"/>
      </w:tblPr>
      <w:tblGrid>
        <w:gridCol w:w="3936"/>
        <w:gridCol w:w="5677"/>
      </w:tblGrid>
      <w:tr w:rsidR="001F0E2C" w:rsidRPr="00585905" w:rsidTr="00522F0C">
        <w:trPr>
          <w:trHeight w:val="133"/>
        </w:trPr>
        <w:tc>
          <w:tcPr>
            <w:tcW w:w="3936" w:type="dxa"/>
          </w:tcPr>
          <w:p w:rsidR="001F0E2C" w:rsidRPr="00585905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1F0E2C" w:rsidRPr="00585905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677" w:type="dxa"/>
          </w:tcPr>
          <w:p w:rsidR="001F0E2C" w:rsidRPr="00585905" w:rsidRDefault="001022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городского хозяйства</w:t>
            </w:r>
            <w:r w:rsidR="001F0E2C" w:rsidRPr="005859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46C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="001F0E2C" w:rsidRPr="0058590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781D6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F0E2C" w:rsidRPr="00585905" w:rsidTr="00522F0C">
        <w:trPr>
          <w:trHeight w:val="133"/>
        </w:trPr>
        <w:tc>
          <w:tcPr>
            <w:tcW w:w="3936" w:type="dxa"/>
          </w:tcPr>
          <w:p w:rsidR="001F0E2C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4999" w:rsidRPr="00585905" w:rsidRDefault="00C74999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585905" w:rsidRDefault="00151B38" w:rsidP="00151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Исполнители мероприятий</w:t>
            </w:r>
            <w:r w:rsidR="001F0E2C" w:rsidRPr="00585905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677" w:type="dxa"/>
          </w:tcPr>
          <w:p w:rsidR="0010227C" w:rsidRDefault="001022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4999" w:rsidRPr="00585905" w:rsidRDefault="00C74999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22F0C" w:rsidRPr="00585905" w:rsidRDefault="00522F0C" w:rsidP="00522F0C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>Управление городского хозяйства</w:t>
            </w:r>
            <w:r w:rsidR="00246C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администрации </w:t>
            </w:r>
            <w:r w:rsidR="00246CCE" w:rsidRPr="0058590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246CC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2F0C" w:rsidRPr="00585905" w:rsidRDefault="00522F0C" w:rsidP="00522F0C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 xml:space="preserve">МКУ «Управление </w:t>
            </w:r>
            <w:r w:rsidR="00246CCE"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  <w:r w:rsidR="00E57CB0">
              <w:rPr>
                <w:rFonts w:ascii="Times New Roman" w:hAnsi="Times New Roman"/>
                <w:sz w:val="28"/>
                <w:szCs w:val="28"/>
              </w:rPr>
              <w:t xml:space="preserve"> города</w:t>
            </w:r>
            <w:r w:rsidRPr="00585905">
              <w:rPr>
                <w:rFonts w:ascii="Times New Roman" w:hAnsi="Times New Roman"/>
                <w:sz w:val="28"/>
                <w:szCs w:val="28"/>
              </w:rPr>
              <w:t>»</w:t>
            </w:r>
            <w:r w:rsidR="00246C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6CCE" w:rsidRPr="0058590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246CC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2F0C" w:rsidRPr="00585905" w:rsidRDefault="00522F0C" w:rsidP="00522F0C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>МБУ «Центр озеленения и благоустройства»</w:t>
            </w:r>
            <w:r w:rsidR="00246C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6CCE" w:rsidRPr="0058590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246CC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2F0C" w:rsidRDefault="00522F0C" w:rsidP="00522F0C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>МБУ «</w:t>
            </w:r>
            <w:r w:rsidR="0021670A">
              <w:rPr>
                <w:rFonts w:ascii="Times New Roman" w:hAnsi="Times New Roman"/>
                <w:sz w:val="28"/>
                <w:szCs w:val="28"/>
              </w:rPr>
              <w:t xml:space="preserve">Центр </w:t>
            </w:r>
            <w:r w:rsidR="0021670A" w:rsidRPr="00585905"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  <w:r w:rsidRPr="00585905">
              <w:rPr>
                <w:rFonts w:ascii="Times New Roman" w:hAnsi="Times New Roman"/>
                <w:sz w:val="28"/>
                <w:szCs w:val="28"/>
              </w:rPr>
              <w:t>»</w:t>
            </w:r>
            <w:r w:rsidR="00246CCE" w:rsidRPr="005859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Новороссийск</w:t>
            </w:r>
            <w:r w:rsidR="00246CC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6310" w:rsidRPr="00585905" w:rsidRDefault="00166310" w:rsidP="00034F77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«Ком</w:t>
            </w:r>
            <w:r w:rsidR="00246CCE">
              <w:rPr>
                <w:rFonts w:ascii="Times New Roman" w:hAnsi="Times New Roman"/>
                <w:sz w:val="28"/>
                <w:szCs w:val="28"/>
              </w:rPr>
              <w:t xml:space="preserve">плексное содержание территорий» </w:t>
            </w:r>
            <w:r w:rsidR="00246CCE" w:rsidRPr="0058590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246CC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0227C" w:rsidRDefault="00246CCE" w:rsidP="00522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Внутригородские районы </w:t>
            </w:r>
            <w:r w:rsidRPr="0058590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96E96" w:rsidRPr="00585905" w:rsidRDefault="00896E96" w:rsidP="00994F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0E2C" w:rsidRPr="00585905" w:rsidTr="00522F0C">
        <w:trPr>
          <w:trHeight w:val="133"/>
        </w:trPr>
        <w:tc>
          <w:tcPr>
            <w:tcW w:w="3936" w:type="dxa"/>
          </w:tcPr>
          <w:p w:rsidR="001F0E2C" w:rsidRPr="00585905" w:rsidRDefault="001F0E2C" w:rsidP="0078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>Цел</w:t>
            </w:r>
            <w:r w:rsidR="007858A0" w:rsidRPr="00585905">
              <w:rPr>
                <w:rFonts w:ascii="Times New Roman" w:hAnsi="Times New Roman"/>
                <w:sz w:val="28"/>
                <w:szCs w:val="28"/>
              </w:rPr>
              <w:t>и</w:t>
            </w:r>
            <w:r w:rsidRPr="00585905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677" w:type="dxa"/>
          </w:tcPr>
          <w:p w:rsidR="001F0E2C" w:rsidRPr="00585905" w:rsidRDefault="00B93343" w:rsidP="00B933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 xml:space="preserve">Повышение уровня благоустройства </w:t>
            </w:r>
            <w:r w:rsidR="00522F0C" w:rsidRPr="00585905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 Новороссийск</w:t>
            </w:r>
            <w:r w:rsidR="00781D6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F0E2C" w:rsidRPr="00585905" w:rsidTr="00522F0C">
        <w:trPr>
          <w:trHeight w:val="133"/>
        </w:trPr>
        <w:tc>
          <w:tcPr>
            <w:tcW w:w="3936" w:type="dxa"/>
          </w:tcPr>
          <w:p w:rsidR="00522F0C" w:rsidRDefault="00522F0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4999" w:rsidRPr="00585905" w:rsidRDefault="00C74999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585905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781D69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1F0E2C" w:rsidRPr="00585905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585905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585905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5474" w:rsidRDefault="00655474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F0217" w:rsidRDefault="000F0217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4999" w:rsidRDefault="00C74999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1315" w:rsidRDefault="00441315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585905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>Перечень целевых показателей</w:t>
            </w:r>
          </w:p>
          <w:p w:rsidR="001F0E2C" w:rsidRPr="00585905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677" w:type="dxa"/>
          </w:tcPr>
          <w:p w:rsidR="00C74999" w:rsidRDefault="00C74999" w:rsidP="001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4999" w:rsidRPr="00585905" w:rsidRDefault="00C74999" w:rsidP="001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3343" w:rsidRDefault="000541F3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039E8" w:rsidRPr="00585905">
              <w:rPr>
                <w:rFonts w:ascii="Times New Roman" w:hAnsi="Times New Roman"/>
                <w:sz w:val="28"/>
                <w:szCs w:val="28"/>
              </w:rPr>
              <w:t>роведение комплекса мероприятий по озеленению города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41315" w:rsidRDefault="000541F3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441315">
              <w:rPr>
                <w:rFonts w:ascii="Times New Roman" w:hAnsi="Times New Roman"/>
                <w:sz w:val="28"/>
                <w:szCs w:val="28"/>
              </w:rPr>
              <w:t>роведение комплекса мероприятий по благоуст</w:t>
            </w:r>
            <w:r w:rsidR="00186D78">
              <w:rPr>
                <w:rFonts w:ascii="Times New Roman" w:hAnsi="Times New Roman"/>
                <w:sz w:val="28"/>
                <w:szCs w:val="28"/>
              </w:rPr>
              <w:t>ройству спортивных пло</w:t>
            </w:r>
            <w:r>
              <w:rPr>
                <w:rFonts w:ascii="Times New Roman" w:hAnsi="Times New Roman"/>
                <w:sz w:val="28"/>
                <w:szCs w:val="28"/>
              </w:rPr>
              <w:t>щадок.</w:t>
            </w:r>
          </w:p>
          <w:p w:rsidR="00B93343" w:rsidRPr="00585905" w:rsidRDefault="000541F3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044894" w:rsidRPr="00585905">
              <w:rPr>
                <w:rFonts w:ascii="Times New Roman" w:hAnsi="Times New Roman"/>
                <w:sz w:val="28"/>
                <w:szCs w:val="28"/>
              </w:rPr>
              <w:t xml:space="preserve">роведение комплекса мероприятий по </w:t>
            </w:r>
            <w:r w:rsidR="00B93343" w:rsidRPr="00585905">
              <w:rPr>
                <w:rFonts w:ascii="Times New Roman" w:hAnsi="Times New Roman"/>
                <w:sz w:val="28"/>
                <w:szCs w:val="28"/>
              </w:rPr>
              <w:t>содержани</w:t>
            </w:r>
            <w:r w:rsidR="00CE4FF2">
              <w:rPr>
                <w:rFonts w:ascii="Times New Roman" w:hAnsi="Times New Roman"/>
                <w:sz w:val="28"/>
                <w:szCs w:val="28"/>
              </w:rPr>
              <w:t>ю установок уличного освещения</w:t>
            </w:r>
            <w:r w:rsidR="00307B6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48CD" w:rsidRDefault="00B448CD" w:rsidP="00D525EB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4999" w:rsidRDefault="00C74999" w:rsidP="00D525EB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748A" w:rsidRDefault="008949FC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3A7D">
              <w:rPr>
                <w:rFonts w:ascii="Times New Roman" w:hAnsi="Times New Roman"/>
                <w:sz w:val="28"/>
                <w:szCs w:val="28"/>
              </w:rPr>
              <w:t>Увеличение доли площади зеленых насаждений общего пользования в сравнении с общей площадью зеленых насаждений прошлого года</w:t>
            </w:r>
            <w:r w:rsidR="000541F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41315" w:rsidRPr="00585905" w:rsidRDefault="000541F3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441315">
              <w:rPr>
                <w:rFonts w:ascii="Times New Roman" w:hAnsi="Times New Roman"/>
                <w:sz w:val="28"/>
                <w:szCs w:val="28"/>
              </w:rPr>
              <w:t xml:space="preserve">оля обустроенных спортивных площадок к </w:t>
            </w:r>
            <w:r w:rsidR="00E93EEC">
              <w:rPr>
                <w:rFonts w:ascii="Times New Roman" w:hAnsi="Times New Roman"/>
                <w:sz w:val="28"/>
                <w:szCs w:val="28"/>
              </w:rPr>
              <w:t>общему количеству</w:t>
            </w:r>
            <w:r w:rsidR="00441315">
              <w:rPr>
                <w:rFonts w:ascii="Times New Roman" w:hAnsi="Times New Roman"/>
                <w:sz w:val="28"/>
                <w:szCs w:val="28"/>
              </w:rPr>
              <w:t xml:space="preserve"> спортивных площадок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город </w:t>
            </w:r>
            <w:r w:rsidR="00441315">
              <w:rPr>
                <w:rFonts w:ascii="Times New Roman" w:hAnsi="Times New Roman"/>
                <w:sz w:val="28"/>
                <w:szCs w:val="28"/>
              </w:rPr>
              <w:t>Новороссийск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1748A" w:rsidRDefault="000541F3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B93343" w:rsidRPr="00585905">
              <w:rPr>
                <w:rFonts w:ascii="Times New Roman" w:hAnsi="Times New Roman"/>
                <w:sz w:val="28"/>
                <w:szCs w:val="28"/>
              </w:rPr>
              <w:t>роцент горения уличного освещения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B6D81" w:rsidRDefault="000541F3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9B6D81">
              <w:rPr>
                <w:rFonts w:ascii="Times New Roman" w:hAnsi="Times New Roman"/>
                <w:sz w:val="28"/>
                <w:szCs w:val="28"/>
              </w:rPr>
              <w:t xml:space="preserve">оля протяженности </w:t>
            </w:r>
            <w:proofErr w:type="spellStart"/>
            <w:r w:rsidR="009B6D81">
              <w:rPr>
                <w:rFonts w:ascii="Times New Roman" w:hAnsi="Times New Roman"/>
                <w:sz w:val="28"/>
                <w:szCs w:val="28"/>
              </w:rPr>
              <w:t>ливнеотведения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9B6D81">
              <w:rPr>
                <w:rFonts w:ascii="Times New Roman" w:hAnsi="Times New Roman"/>
                <w:sz w:val="28"/>
                <w:szCs w:val="28"/>
              </w:rPr>
              <w:t xml:space="preserve"> нуждающегося в ремонте (реконструкции)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9B6D81">
              <w:rPr>
                <w:rFonts w:ascii="Times New Roman" w:hAnsi="Times New Roman"/>
                <w:sz w:val="28"/>
                <w:szCs w:val="28"/>
              </w:rPr>
              <w:t xml:space="preserve"> в общей прот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яженности систем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ливнеотведения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525EB" w:rsidRDefault="000541F3" w:rsidP="00D525EB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D525EB">
              <w:rPr>
                <w:rFonts w:ascii="Times New Roman" w:hAnsi="Times New Roman"/>
                <w:sz w:val="28"/>
                <w:szCs w:val="28"/>
              </w:rPr>
              <w:t xml:space="preserve">оля площади обустроенных пешеходных переходов и тротуаров общего пользования к общей площади пешеходных переходов и тротуаров общего пользования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 w:rsidR="00D525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город </w:t>
            </w:r>
            <w:r w:rsidR="00D525EB">
              <w:rPr>
                <w:rFonts w:ascii="Times New Roman" w:hAnsi="Times New Roman"/>
                <w:sz w:val="28"/>
                <w:szCs w:val="28"/>
              </w:rPr>
              <w:t>Новороссийск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34BF9" w:rsidRDefault="000541F3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734BF9" w:rsidRPr="00734BF9">
              <w:rPr>
                <w:rFonts w:ascii="Times New Roman" w:hAnsi="Times New Roman"/>
                <w:sz w:val="28"/>
                <w:szCs w:val="28"/>
              </w:rPr>
              <w:t>оля площади кладбищ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8551E9">
              <w:rPr>
                <w:rFonts w:ascii="Times New Roman" w:hAnsi="Times New Roman"/>
                <w:sz w:val="28"/>
                <w:szCs w:val="28"/>
              </w:rPr>
              <w:t xml:space="preserve"> соответствующих Сан</w:t>
            </w:r>
            <w:r w:rsidR="00734BF9" w:rsidRPr="00734BF9">
              <w:rPr>
                <w:rFonts w:ascii="Times New Roman" w:hAnsi="Times New Roman"/>
                <w:sz w:val="28"/>
                <w:szCs w:val="28"/>
              </w:rPr>
              <w:t xml:space="preserve">ПиНу </w:t>
            </w:r>
            <w:r w:rsidR="008551E9">
              <w:rPr>
                <w:rFonts w:ascii="Times New Roman" w:hAnsi="Times New Roman"/>
                <w:sz w:val="28"/>
                <w:szCs w:val="28"/>
              </w:rPr>
              <w:t>2.1.</w:t>
            </w:r>
            <w:r w:rsidR="008551E9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3684-21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34BF9" w:rsidRPr="00734BF9">
              <w:rPr>
                <w:rFonts w:ascii="Times New Roman" w:hAnsi="Times New Roman"/>
                <w:sz w:val="28"/>
                <w:szCs w:val="28"/>
              </w:rPr>
              <w:t xml:space="preserve"> к общей площади кладбищ муниципального образования город Новороссийск</w:t>
            </w:r>
            <w:r w:rsidR="00734BF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B0647" w:rsidRPr="001B0647" w:rsidRDefault="001B0647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647">
              <w:rPr>
                <w:rFonts w:ascii="Times New Roman" w:hAnsi="Times New Roman"/>
                <w:sz w:val="28"/>
                <w:szCs w:val="28"/>
              </w:rPr>
              <w:t>Увеличение доли площади цветников и зеленых насаждений в сравнении с аналогичным периодом прошлого года.</w:t>
            </w:r>
          </w:p>
          <w:p w:rsidR="00C74999" w:rsidRPr="001B0647" w:rsidRDefault="001B0647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647">
              <w:rPr>
                <w:rFonts w:ascii="Times New Roman" w:hAnsi="Times New Roman"/>
                <w:sz w:val="28"/>
                <w:szCs w:val="28"/>
              </w:rPr>
              <w:t>Д</w:t>
            </w:r>
            <w:r w:rsidR="008551E9">
              <w:rPr>
                <w:rFonts w:ascii="Times New Roman" w:hAnsi="Times New Roman"/>
                <w:sz w:val="28"/>
                <w:szCs w:val="28"/>
              </w:rPr>
              <w:t>оля кладбищ, соответствующих Сан</w:t>
            </w:r>
            <w:r w:rsidRPr="001B0647">
              <w:rPr>
                <w:rFonts w:ascii="Times New Roman" w:hAnsi="Times New Roman"/>
                <w:sz w:val="28"/>
                <w:szCs w:val="28"/>
              </w:rPr>
              <w:t xml:space="preserve">ПиНу </w:t>
            </w:r>
            <w:r w:rsidRPr="001B0647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2.1.</w:t>
            </w:r>
            <w:r w:rsidR="008551E9">
              <w:rPr>
                <w:rFonts w:ascii="Times New Roman" w:hAnsi="Times New Roman"/>
                <w:color w:val="252525"/>
                <w:sz w:val="28"/>
                <w:szCs w:val="28"/>
                <w:shd w:val="clear" w:color="auto" w:fill="FFFFFF"/>
              </w:rPr>
              <w:t>3684-21</w:t>
            </w:r>
            <w:r w:rsidRPr="001B0647">
              <w:rPr>
                <w:rFonts w:ascii="Times New Roman" w:hAnsi="Times New Roman"/>
                <w:sz w:val="28"/>
                <w:szCs w:val="28"/>
              </w:rPr>
              <w:t>,  к общему количеству кладбищ муниципального образования</w:t>
            </w:r>
            <w:r w:rsidR="00695AC9">
              <w:rPr>
                <w:rFonts w:ascii="Times New Roman" w:hAnsi="Times New Roman"/>
                <w:sz w:val="28"/>
                <w:szCs w:val="28"/>
              </w:rPr>
              <w:t xml:space="preserve"> город Новороссийск</w:t>
            </w:r>
            <w:r w:rsidRPr="001B064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B0647" w:rsidRPr="001B0647" w:rsidRDefault="001B0647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647">
              <w:rPr>
                <w:rFonts w:ascii="Times New Roman" w:hAnsi="Times New Roman"/>
                <w:sz w:val="28"/>
                <w:szCs w:val="28"/>
              </w:rPr>
              <w:t>Доля улиц</w:t>
            </w:r>
            <w:r w:rsidR="00781D69">
              <w:rPr>
                <w:rFonts w:ascii="Times New Roman" w:hAnsi="Times New Roman"/>
                <w:sz w:val="28"/>
                <w:szCs w:val="28"/>
              </w:rPr>
              <w:t>,</w:t>
            </w:r>
            <w:r w:rsidRPr="001B0647">
              <w:rPr>
                <w:rFonts w:ascii="Times New Roman" w:hAnsi="Times New Roman"/>
                <w:sz w:val="28"/>
                <w:szCs w:val="28"/>
              </w:rPr>
              <w:t xml:space="preserve"> на которых реализуются мероприятия по ремонту, устройству и реконструкции систем </w:t>
            </w:r>
            <w:proofErr w:type="spellStart"/>
            <w:r w:rsidRPr="001B0647">
              <w:rPr>
                <w:rFonts w:ascii="Times New Roman" w:hAnsi="Times New Roman"/>
                <w:sz w:val="28"/>
                <w:szCs w:val="28"/>
              </w:rPr>
              <w:t>ливнеотведения</w:t>
            </w:r>
            <w:proofErr w:type="spellEnd"/>
            <w:r w:rsidRPr="001B0647">
              <w:rPr>
                <w:rFonts w:ascii="Times New Roman" w:hAnsi="Times New Roman"/>
                <w:sz w:val="28"/>
                <w:szCs w:val="28"/>
              </w:rPr>
              <w:t xml:space="preserve"> в текущем году к общему количеству улиц муниципального образования город Новороссийск.</w:t>
            </w:r>
          </w:p>
          <w:p w:rsidR="001B0647" w:rsidRDefault="001B0647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647">
              <w:rPr>
                <w:rFonts w:ascii="Times New Roman" w:hAnsi="Times New Roman"/>
                <w:sz w:val="28"/>
                <w:szCs w:val="28"/>
              </w:rPr>
              <w:t>Доля очистки муниципальной территории от мусора.</w:t>
            </w:r>
          </w:p>
          <w:p w:rsidR="00E33D6C" w:rsidRPr="001B0647" w:rsidRDefault="00E33D6C" w:rsidP="00E33D6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34E5">
              <w:rPr>
                <w:rFonts w:ascii="Times New Roman" w:hAnsi="Times New Roman"/>
                <w:sz w:val="28"/>
                <w:szCs w:val="28"/>
              </w:rPr>
              <w:t>Доля объема вывезенного мусора в текущем периоде в сравнении с аналогичным периодом прошлого года.</w:t>
            </w:r>
          </w:p>
          <w:p w:rsidR="008411D3" w:rsidRPr="00616D8C" w:rsidRDefault="008411D3" w:rsidP="008411D3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D8C">
              <w:rPr>
                <w:rFonts w:ascii="Times New Roman" w:hAnsi="Times New Roman"/>
                <w:sz w:val="28"/>
                <w:szCs w:val="28"/>
              </w:rPr>
              <w:t xml:space="preserve">Количество реализованных мероприятий по благоустройству общественных и дворовых территорий, в том числе: пешеходные зоны, зеленые зоны, парки, скверы, стелы, </w:t>
            </w:r>
            <w:r w:rsidRPr="00616D8C">
              <w:rPr>
                <w:rFonts w:ascii="Times New Roman" w:hAnsi="Times New Roman"/>
                <w:sz w:val="28"/>
                <w:szCs w:val="28"/>
              </w:rPr>
              <w:lastRenderedPageBreak/>
              <w:t>площади, зоны отдыха, набережные, контейнерные площадки, детские и спортивные площадки, придомовые территории.</w:t>
            </w:r>
          </w:p>
          <w:p w:rsidR="001B0647" w:rsidRPr="001B0647" w:rsidRDefault="001B0647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647">
              <w:rPr>
                <w:rFonts w:ascii="Times New Roman" w:hAnsi="Times New Roman"/>
                <w:sz w:val="28"/>
                <w:szCs w:val="28"/>
              </w:rPr>
              <w:t>Уровень исполнения мероприятий, направленных на благоустройство города.</w:t>
            </w:r>
          </w:p>
          <w:p w:rsidR="001B0647" w:rsidRPr="001B0647" w:rsidRDefault="001B0647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647">
              <w:rPr>
                <w:rFonts w:ascii="Times New Roman" w:hAnsi="Times New Roman"/>
                <w:sz w:val="28"/>
                <w:szCs w:val="28"/>
              </w:rPr>
              <w:t>Качество оказанных муниципальных услуг.</w:t>
            </w:r>
          </w:p>
          <w:p w:rsidR="001F0E2C" w:rsidRPr="00871612" w:rsidRDefault="00871612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1612">
              <w:rPr>
                <w:rFonts w:ascii="Times New Roman" w:hAnsi="Times New Roman"/>
                <w:sz w:val="28"/>
                <w:szCs w:val="28"/>
              </w:rPr>
              <w:t>Увеличение доли заасфальтированной территории в сравнении с прошлым периодом.</w:t>
            </w:r>
          </w:p>
          <w:p w:rsidR="00871612" w:rsidRPr="00585905" w:rsidRDefault="00871612" w:rsidP="0081748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1798" w:rsidRPr="00585905" w:rsidTr="00522F0C">
        <w:trPr>
          <w:trHeight w:val="133"/>
        </w:trPr>
        <w:tc>
          <w:tcPr>
            <w:tcW w:w="3936" w:type="dxa"/>
          </w:tcPr>
          <w:p w:rsidR="00CA1798" w:rsidRPr="00585905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CA1798" w:rsidRPr="00585905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677" w:type="dxa"/>
          </w:tcPr>
          <w:p w:rsidR="00CA1798" w:rsidRPr="00A35EEA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реализуется в два этапа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A1798" w:rsidRPr="00A35EEA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 -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2019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540F31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A1798" w:rsidRPr="00585905" w:rsidTr="00522F0C">
        <w:trPr>
          <w:trHeight w:val="133"/>
        </w:trPr>
        <w:tc>
          <w:tcPr>
            <w:tcW w:w="3936" w:type="dxa"/>
          </w:tcPr>
          <w:p w:rsidR="00C74999" w:rsidRDefault="00C74999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01066" w:rsidRDefault="00A01066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01066" w:rsidRPr="00585905" w:rsidRDefault="00A01066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A1798" w:rsidRPr="00585905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>Объем бюджетных ассигнований</w:t>
            </w:r>
          </w:p>
        </w:tc>
        <w:tc>
          <w:tcPr>
            <w:tcW w:w="5677" w:type="dxa"/>
          </w:tcPr>
          <w:p w:rsidR="00CA1798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</w:t>
            </w:r>
            <w:r w:rsidR="00D225A1">
              <w:rPr>
                <w:rFonts w:ascii="Times New Roman" w:hAnsi="Times New Roman"/>
                <w:sz w:val="28"/>
                <w:szCs w:val="28"/>
              </w:rPr>
              <w:t>ап – 2020 – 2024 годы</w:t>
            </w:r>
            <w:r w:rsidR="00540F3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0170" w:rsidRDefault="00AD0170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4999" w:rsidRPr="00585905" w:rsidRDefault="00C74999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A1798" w:rsidRDefault="00CA1798" w:rsidP="00CA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ования подпрограммы составляет:</w:t>
            </w:r>
          </w:p>
          <w:p w:rsidR="00CA1798" w:rsidRPr="00113A04" w:rsidRDefault="00CA1798" w:rsidP="00CA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этап реализации муниципальной </w:t>
            </w:r>
            <w:r w:rsidR="00781D6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программы – 1 821 434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,6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CA1798" w:rsidRDefault="00CA1798" w:rsidP="00CA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586 196</w:t>
            </w: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лей;</w:t>
            </w:r>
          </w:p>
          <w:p w:rsidR="00CA1798" w:rsidRPr="003017CB" w:rsidRDefault="00CA1798" w:rsidP="00CA17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613 835,0 тыс. рублей;</w:t>
            </w:r>
          </w:p>
          <w:p w:rsidR="00CA1798" w:rsidRDefault="00CA1798" w:rsidP="00CA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621 403,6 </w:t>
            </w:r>
            <w:r w:rsidRPr="003017CB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="00540F31">
              <w:rPr>
                <w:rFonts w:ascii="Times New Roman" w:hAnsi="Times New Roman"/>
                <w:sz w:val="28"/>
                <w:szCs w:val="28"/>
              </w:rPr>
              <w:t>лей.</w:t>
            </w:r>
          </w:p>
          <w:p w:rsidR="00CA1798" w:rsidRPr="00994FC3" w:rsidRDefault="00CA1798" w:rsidP="00CA17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этап реализации муниципальной </w:t>
            </w:r>
            <w:r w:rsidR="00781D6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программы – </w:t>
            </w:r>
            <w:r w:rsidR="00A1768D">
              <w:rPr>
                <w:rFonts w:ascii="Times New Roman" w:hAnsi="Times New Roman"/>
                <w:sz w:val="28"/>
                <w:szCs w:val="28"/>
              </w:rPr>
              <w:t>3</w:t>
            </w:r>
            <w:r w:rsidR="00676F2F">
              <w:rPr>
                <w:rFonts w:ascii="Times New Roman" w:hAnsi="Times New Roman"/>
                <w:sz w:val="28"/>
                <w:szCs w:val="28"/>
              </w:rPr>
              <w:t> 715 800</w:t>
            </w:r>
            <w:proofErr w:type="gramStart"/>
            <w:r w:rsidR="00676F2F">
              <w:rPr>
                <w:rFonts w:ascii="Times New Roman" w:hAnsi="Times New Roman"/>
                <w:sz w:val="28"/>
                <w:szCs w:val="28"/>
              </w:rPr>
              <w:t>,0</w:t>
            </w:r>
            <w:proofErr w:type="gramEnd"/>
            <w:r w:rsidR="00994F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4F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тыс. </w:t>
            </w:r>
            <w:proofErr w:type="spellStart"/>
            <w:r w:rsidRPr="00994F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</w:t>
            </w:r>
            <w:proofErr w:type="spellEnd"/>
            <w:r w:rsidRPr="00994FC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CA1798" w:rsidRPr="00994FC3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4FC3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95D5F">
              <w:rPr>
                <w:rFonts w:ascii="Times New Roman" w:hAnsi="Times New Roman"/>
                <w:sz w:val="28"/>
                <w:szCs w:val="28"/>
              </w:rPr>
              <w:t>673 728,</w:t>
            </w:r>
            <w:r w:rsidR="00771C06">
              <w:rPr>
                <w:rFonts w:ascii="Times New Roman" w:hAnsi="Times New Roman"/>
                <w:sz w:val="28"/>
                <w:szCs w:val="28"/>
              </w:rPr>
              <w:t>3</w:t>
            </w:r>
            <w:r w:rsidR="00994FC3" w:rsidRPr="00994F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4F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A1798" w:rsidRPr="00994FC3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4F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9E16E1">
              <w:rPr>
                <w:rFonts w:ascii="Times New Roman" w:hAnsi="Times New Roman"/>
                <w:sz w:val="28"/>
                <w:szCs w:val="28"/>
              </w:rPr>
              <w:t>630 769,9</w:t>
            </w:r>
            <w:r w:rsidR="00994FC3" w:rsidRPr="00994F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4F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A1798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4F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35C93">
              <w:rPr>
                <w:rFonts w:ascii="Times New Roman" w:hAnsi="Times New Roman"/>
                <w:sz w:val="28"/>
                <w:szCs w:val="28"/>
              </w:rPr>
              <w:t>642 513,8</w:t>
            </w:r>
            <w:r w:rsidR="00994F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A1798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B32051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51E9">
              <w:rPr>
                <w:rFonts w:ascii="Times New Roman" w:hAnsi="Times New Roman"/>
                <w:sz w:val="28"/>
                <w:szCs w:val="28"/>
              </w:rPr>
              <w:t>751 731,5</w:t>
            </w:r>
            <w:r w:rsidR="00E265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A1798" w:rsidRPr="00585905" w:rsidRDefault="001101F3" w:rsidP="00676F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DE2B32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768D">
              <w:rPr>
                <w:rFonts w:ascii="Times New Roman" w:hAnsi="Times New Roman"/>
                <w:sz w:val="28"/>
                <w:szCs w:val="28"/>
              </w:rPr>
              <w:t>1</w:t>
            </w:r>
            <w:r w:rsidR="00676F2F">
              <w:rPr>
                <w:rFonts w:ascii="Times New Roman" w:hAnsi="Times New Roman"/>
                <w:sz w:val="28"/>
                <w:szCs w:val="28"/>
              </w:rPr>
              <w:t xml:space="preserve"> 017 056,5 </w:t>
            </w:r>
            <w:r w:rsidR="00CA1798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540F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A1798" w:rsidRPr="00585905" w:rsidTr="00522F0C">
        <w:trPr>
          <w:trHeight w:val="133"/>
        </w:trPr>
        <w:tc>
          <w:tcPr>
            <w:tcW w:w="3936" w:type="dxa"/>
          </w:tcPr>
          <w:p w:rsidR="00CA1798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4999" w:rsidRPr="00585905" w:rsidRDefault="00C74999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A1798" w:rsidRPr="00585905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CA1798" w:rsidRDefault="00C74999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A1798" w:rsidRPr="00585905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C74999" w:rsidRDefault="00C74999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4999" w:rsidRDefault="00C74999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4999" w:rsidRPr="00585905" w:rsidRDefault="00C74999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7" w:type="dxa"/>
          </w:tcPr>
          <w:p w:rsidR="00CA1798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4999" w:rsidRPr="00585905" w:rsidRDefault="00C74999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A1798" w:rsidRPr="00585905" w:rsidRDefault="00871612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59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Управление городского хозяйства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58590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CA1798" w:rsidRPr="00585905" w:rsidRDefault="00CA1798" w:rsidP="00CA17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7858A0" w:rsidRPr="00585905" w:rsidRDefault="007858A0" w:rsidP="007858A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585905">
        <w:rPr>
          <w:rFonts w:ascii="Times New Roman" w:hAnsi="Times New Roman"/>
          <w:bCs/>
          <w:color w:val="000000"/>
          <w:sz w:val="28"/>
          <w:szCs w:val="28"/>
        </w:rPr>
        <w:t>Характеристика текущего состояния и прогноз развития соответствующей сферы реализ</w:t>
      </w:r>
      <w:r w:rsidR="00D225A1">
        <w:rPr>
          <w:rFonts w:ascii="Times New Roman" w:hAnsi="Times New Roman"/>
          <w:bCs/>
          <w:color w:val="000000"/>
          <w:sz w:val="28"/>
          <w:szCs w:val="28"/>
        </w:rPr>
        <w:t>ации муниципальной подпрограммы</w:t>
      </w:r>
    </w:p>
    <w:p w:rsidR="007858A0" w:rsidRPr="00585905" w:rsidRDefault="007858A0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656" w:rsidRPr="00585905" w:rsidRDefault="00FE5656" w:rsidP="00B64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>Жилищно-коммунальное хозяйство представляет собой отрасль сферы услуг и важнейшую часть территориальной инфраструктуры, определяющую условия жизнедеятельности человека, прежде всего комфортности жилища, его инженерного благоустройства, качества и надежности услуг, от которых зависит состояние здоровья, уровень жизни и социальный климат.</w:t>
      </w:r>
    </w:p>
    <w:p w:rsidR="00E45A09" w:rsidRDefault="008411D3" w:rsidP="00B6409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Общая площадь зеленых насаждений в пределах городской черты составляет 1619 га, из них на парки, сады, скверы, бульвары, дворы приходится 334 га. </w:t>
      </w:r>
      <w:r w:rsidR="008949FC">
        <w:rPr>
          <w:rFonts w:ascii="Times New Roman" w:hAnsi="Times New Roman"/>
          <w:sz w:val="28"/>
          <w:szCs w:val="28"/>
        </w:rPr>
        <w:t xml:space="preserve">Ежегодно проводятся </w:t>
      </w:r>
      <w:proofErr w:type="spellStart"/>
      <w:r w:rsidR="008949FC">
        <w:rPr>
          <w:rFonts w:ascii="Times New Roman" w:hAnsi="Times New Roman"/>
          <w:sz w:val="28"/>
          <w:szCs w:val="28"/>
        </w:rPr>
        <w:t>уходные</w:t>
      </w:r>
      <w:proofErr w:type="spellEnd"/>
      <w:r w:rsidR="008949FC">
        <w:rPr>
          <w:rFonts w:ascii="Times New Roman" w:hAnsi="Times New Roman"/>
          <w:sz w:val="28"/>
          <w:szCs w:val="28"/>
        </w:rPr>
        <w:t xml:space="preserve"> работы за зелеными насаждениями, посадка цветов, высадка деревьев, содержание газонов. В 2019 году было высажено 1 087 тыс. цветов, в 2020 году </w:t>
      </w:r>
      <w:r w:rsidR="00F54DFF">
        <w:rPr>
          <w:rFonts w:ascii="Times New Roman" w:hAnsi="Times New Roman"/>
          <w:sz w:val="28"/>
          <w:szCs w:val="28"/>
        </w:rPr>
        <w:t>высажено</w:t>
      </w:r>
      <w:r w:rsidR="008949FC">
        <w:rPr>
          <w:rFonts w:ascii="Times New Roman" w:hAnsi="Times New Roman"/>
          <w:sz w:val="28"/>
          <w:szCs w:val="28"/>
        </w:rPr>
        <w:t xml:space="preserve"> </w:t>
      </w:r>
      <w:r w:rsidR="00F54DFF">
        <w:rPr>
          <w:rFonts w:ascii="Times New Roman" w:hAnsi="Times New Roman"/>
          <w:sz w:val="28"/>
          <w:szCs w:val="28"/>
        </w:rPr>
        <w:t>около</w:t>
      </w:r>
      <w:r w:rsidR="00560183">
        <w:rPr>
          <w:rFonts w:ascii="Times New Roman" w:hAnsi="Times New Roman"/>
          <w:sz w:val="28"/>
          <w:szCs w:val="28"/>
        </w:rPr>
        <w:t xml:space="preserve"> 1 160 тыс. цветов, в 2021 году – более 750 тыс. цвето</w:t>
      </w:r>
      <w:r w:rsidR="00E45A09">
        <w:rPr>
          <w:rFonts w:ascii="Times New Roman" w:hAnsi="Times New Roman"/>
          <w:sz w:val="28"/>
          <w:szCs w:val="28"/>
        </w:rPr>
        <w:t>в. В</w:t>
      </w:r>
      <w:r w:rsidR="00560183">
        <w:rPr>
          <w:rFonts w:ascii="Times New Roman" w:hAnsi="Times New Roman"/>
          <w:sz w:val="28"/>
          <w:szCs w:val="28"/>
        </w:rPr>
        <w:t xml:space="preserve"> 2022 году – 637 тыс.</w:t>
      </w:r>
      <w:r w:rsidR="00E45A09">
        <w:rPr>
          <w:rFonts w:ascii="Times New Roman" w:hAnsi="Times New Roman"/>
          <w:sz w:val="28"/>
          <w:szCs w:val="28"/>
        </w:rPr>
        <w:t xml:space="preserve"> цветов, более 10 тыс. кустарников, 208 ед. многолетних деревьев на 97 клумбах. В 2023 </w:t>
      </w:r>
      <w:r w:rsidR="00E45A09" w:rsidRPr="00E45A09">
        <w:rPr>
          <w:rFonts w:ascii="Times New Roman" w:hAnsi="Times New Roman"/>
          <w:sz w:val="28"/>
          <w:szCs w:val="28"/>
        </w:rPr>
        <w:t xml:space="preserve">году </w:t>
      </w:r>
      <w:r w:rsidR="00E45A09">
        <w:rPr>
          <w:rFonts w:ascii="Times New Roman" w:hAnsi="Times New Roman"/>
          <w:sz w:val="28"/>
          <w:szCs w:val="28"/>
        </w:rPr>
        <w:t>в</w:t>
      </w:r>
      <w:r w:rsidR="00E45A09" w:rsidRPr="00E45A09">
        <w:rPr>
          <w:rFonts w:ascii="Times New Roman" w:hAnsi="Times New Roman"/>
          <w:sz w:val="28"/>
          <w:szCs w:val="28"/>
        </w:rPr>
        <w:t xml:space="preserve"> рамках </w:t>
      </w:r>
      <w:proofErr w:type="spellStart"/>
      <w:r w:rsidR="00E45A09" w:rsidRPr="00E45A09">
        <w:rPr>
          <w:rFonts w:ascii="Times New Roman" w:hAnsi="Times New Roman"/>
          <w:sz w:val="28"/>
          <w:szCs w:val="28"/>
        </w:rPr>
        <w:t>уходных</w:t>
      </w:r>
      <w:proofErr w:type="spellEnd"/>
      <w:r w:rsidR="00E45A09" w:rsidRPr="00E45A09">
        <w:rPr>
          <w:rFonts w:ascii="Times New Roman" w:hAnsi="Times New Roman"/>
          <w:sz w:val="28"/>
          <w:szCs w:val="28"/>
        </w:rPr>
        <w:t xml:space="preserve"> работ заключены контракты на сумму </w:t>
      </w:r>
      <w:r w:rsidR="0004361E">
        <w:rPr>
          <w:rFonts w:ascii="Times New Roman" w:hAnsi="Times New Roman"/>
          <w:sz w:val="28"/>
          <w:szCs w:val="28"/>
        </w:rPr>
        <w:t>42 500</w:t>
      </w:r>
      <w:r w:rsidR="00E45A09" w:rsidRPr="00E45A09">
        <w:rPr>
          <w:rFonts w:ascii="Times New Roman" w:hAnsi="Times New Roman"/>
          <w:sz w:val="28"/>
          <w:szCs w:val="28"/>
        </w:rPr>
        <w:t xml:space="preserve"> тыс. рублей. </w:t>
      </w:r>
      <w:r w:rsidR="00781D69">
        <w:rPr>
          <w:rFonts w:ascii="Times New Roman" w:hAnsi="Times New Roman"/>
          <w:sz w:val="28"/>
          <w:szCs w:val="28"/>
        </w:rPr>
        <w:t>Высажены</w:t>
      </w:r>
      <w:r w:rsidR="00E45A09" w:rsidRPr="00E45A09">
        <w:rPr>
          <w:rFonts w:ascii="Times New Roman" w:hAnsi="Times New Roman"/>
          <w:sz w:val="28"/>
          <w:szCs w:val="28"/>
        </w:rPr>
        <w:t xml:space="preserve"> 165 деревьев, 960 кустарников, а также однолетних растений в количестве 517 807 штук</w:t>
      </w:r>
      <w:r w:rsidR="00E45A09">
        <w:rPr>
          <w:rFonts w:ascii="Times New Roman" w:hAnsi="Times New Roman"/>
          <w:sz w:val="28"/>
          <w:szCs w:val="28"/>
        </w:rPr>
        <w:t>.</w:t>
      </w:r>
    </w:p>
    <w:p w:rsidR="00B6409A" w:rsidRPr="00585905" w:rsidRDefault="00E45A09" w:rsidP="00B6409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45A09">
        <w:rPr>
          <w:rFonts w:ascii="Times New Roman" w:hAnsi="Times New Roman"/>
          <w:sz w:val="28"/>
          <w:szCs w:val="28"/>
        </w:rPr>
        <w:t xml:space="preserve"> </w:t>
      </w:r>
      <w:r w:rsidR="00B6409A" w:rsidRPr="00585905">
        <w:rPr>
          <w:rFonts w:ascii="Times New Roman" w:hAnsi="Times New Roman"/>
          <w:sz w:val="28"/>
          <w:szCs w:val="28"/>
        </w:rPr>
        <w:t>Не в меньшей мере актуальна и проблема санитарной уборки территории города. Одной из основных экологических проблем муниципального образования город Новороссийск является проблема обращения с твердыми коммунальными отходами</w:t>
      </w:r>
      <w:r w:rsidR="00695AC9">
        <w:rPr>
          <w:rFonts w:ascii="Times New Roman" w:hAnsi="Times New Roman"/>
          <w:sz w:val="28"/>
          <w:szCs w:val="28"/>
        </w:rPr>
        <w:t xml:space="preserve"> (далее - ТКО)</w:t>
      </w:r>
      <w:r w:rsidR="00B6409A" w:rsidRPr="00585905">
        <w:rPr>
          <w:rFonts w:ascii="Times New Roman" w:hAnsi="Times New Roman"/>
          <w:sz w:val="28"/>
          <w:szCs w:val="28"/>
        </w:rPr>
        <w:t xml:space="preserve">. В настоящее время с учетом возрастающего потока отдыхающих весьма актуален вопрос утилизации, сбора и вывоза ТКО. </w:t>
      </w:r>
    </w:p>
    <w:p w:rsidR="00B6409A" w:rsidRPr="00585905" w:rsidRDefault="00B6409A" w:rsidP="00B6409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 xml:space="preserve">Ежегодно на территории муниципального образования город Новороссийск образуется более 170 тыс. тонн </w:t>
      </w:r>
      <w:r w:rsidR="00695AC9">
        <w:rPr>
          <w:rFonts w:ascii="Times New Roman" w:hAnsi="Times New Roman"/>
          <w:sz w:val="28"/>
          <w:szCs w:val="28"/>
        </w:rPr>
        <w:t>ТКО</w:t>
      </w:r>
      <w:r w:rsidR="00D668B0">
        <w:rPr>
          <w:rFonts w:ascii="Times New Roman" w:hAnsi="Times New Roman"/>
          <w:sz w:val="28"/>
          <w:szCs w:val="28"/>
        </w:rPr>
        <w:t>, которые вывозятся на полигоны</w:t>
      </w:r>
      <w:r w:rsidRPr="00585905">
        <w:rPr>
          <w:rFonts w:ascii="Times New Roman" w:hAnsi="Times New Roman"/>
          <w:sz w:val="28"/>
          <w:szCs w:val="28"/>
        </w:rPr>
        <w:t xml:space="preserve"> ООО «Терра</w:t>
      </w:r>
      <w:r w:rsidR="00C36DE4">
        <w:rPr>
          <w:rFonts w:ascii="Times New Roman" w:hAnsi="Times New Roman"/>
          <w:sz w:val="28"/>
          <w:szCs w:val="28"/>
        </w:rPr>
        <w:t>-Н</w:t>
      </w:r>
      <w:r w:rsidR="00D668B0">
        <w:rPr>
          <w:rFonts w:ascii="Times New Roman" w:hAnsi="Times New Roman"/>
          <w:sz w:val="28"/>
          <w:szCs w:val="28"/>
        </w:rPr>
        <w:t xml:space="preserve">» и </w:t>
      </w:r>
      <w:r w:rsidR="00D668B0" w:rsidRPr="00585905">
        <w:rPr>
          <w:rFonts w:ascii="Times New Roman" w:hAnsi="Times New Roman"/>
          <w:sz w:val="28"/>
          <w:szCs w:val="28"/>
        </w:rPr>
        <w:t>МУП «Полигон»</w:t>
      </w:r>
      <w:r w:rsidR="002E46C7">
        <w:rPr>
          <w:rFonts w:ascii="Times New Roman" w:hAnsi="Times New Roman"/>
          <w:sz w:val="28"/>
          <w:szCs w:val="28"/>
        </w:rPr>
        <w:t>.</w:t>
      </w:r>
    </w:p>
    <w:p w:rsidR="00037063" w:rsidRDefault="00B6409A" w:rsidP="000370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>Недостаточная пропускная способность сетей водоотведения и отсутствие дублирующих коллекторов способствует попаданию загрязненных ливневых вод в бухту муниципального образования. В целях улучшения экологии и обеспечения санитарной эпидемиологической безопасности нас</w:t>
      </w:r>
      <w:r w:rsidR="008411D3">
        <w:rPr>
          <w:rFonts w:ascii="Times New Roman" w:hAnsi="Times New Roman"/>
          <w:sz w:val="28"/>
          <w:szCs w:val="28"/>
        </w:rPr>
        <w:t xml:space="preserve">еления необходима реконструкция </w:t>
      </w:r>
      <w:r w:rsidRPr="00585905">
        <w:rPr>
          <w:rFonts w:ascii="Times New Roman" w:hAnsi="Times New Roman"/>
          <w:sz w:val="28"/>
          <w:szCs w:val="28"/>
        </w:rPr>
        <w:t>действующих и строительство новых сетей ливневой канализации.</w:t>
      </w:r>
    </w:p>
    <w:p w:rsidR="00B6409A" w:rsidRPr="00585905" w:rsidRDefault="00037063" w:rsidP="000370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063">
        <w:rPr>
          <w:rFonts w:ascii="Times New Roman" w:hAnsi="Times New Roman"/>
          <w:sz w:val="28"/>
          <w:szCs w:val="28"/>
        </w:rPr>
        <w:t xml:space="preserve"> </w:t>
      </w:r>
      <w:r w:rsidRPr="00E4164D">
        <w:rPr>
          <w:rFonts w:ascii="Times New Roman" w:hAnsi="Times New Roman"/>
          <w:sz w:val="28"/>
          <w:szCs w:val="28"/>
        </w:rPr>
        <w:t xml:space="preserve">В рамках подпрограммы планируется осуществление мероприятий </w:t>
      </w:r>
      <w:r>
        <w:rPr>
          <w:rFonts w:ascii="Times New Roman" w:hAnsi="Times New Roman"/>
          <w:sz w:val="28"/>
          <w:szCs w:val="28"/>
        </w:rPr>
        <w:t xml:space="preserve">по благоустройству кладбищ на территории </w:t>
      </w:r>
      <w:r w:rsidR="00CB6FD7">
        <w:rPr>
          <w:rFonts w:ascii="Times New Roman" w:hAnsi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/>
          <w:sz w:val="28"/>
          <w:szCs w:val="28"/>
        </w:rPr>
        <w:t xml:space="preserve"> Новороссийск. Перечень объектов представлен в приложении к данной подпрограмме.</w:t>
      </w:r>
    </w:p>
    <w:p w:rsidR="004E313A" w:rsidRPr="00AC369B" w:rsidRDefault="00B6409A" w:rsidP="00AC369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 xml:space="preserve">В рамках подпрограммы планируется осуществление </w:t>
      </w:r>
      <w:r w:rsidR="00186D78">
        <w:rPr>
          <w:rFonts w:ascii="Times New Roman" w:hAnsi="Times New Roman"/>
          <w:sz w:val="28"/>
          <w:szCs w:val="28"/>
        </w:rPr>
        <w:t>комплекса</w:t>
      </w:r>
      <w:r w:rsidRPr="00585905">
        <w:rPr>
          <w:rFonts w:ascii="Times New Roman" w:hAnsi="Times New Roman"/>
          <w:sz w:val="28"/>
          <w:szCs w:val="28"/>
        </w:rPr>
        <w:t xml:space="preserve"> мероприятий по освещению, устройству и ремонту плиточных тротуаров, озеленению, </w:t>
      </w:r>
      <w:r w:rsidR="00BC736F">
        <w:rPr>
          <w:rFonts w:ascii="Times New Roman" w:hAnsi="Times New Roman"/>
          <w:sz w:val="28"/>
          <w:szCs w:val="28"/>
        </w:rPr>
        <w:t>обустройству детских игровых и спортивных площадок,</w:t>
      </w:r>
      <w:r w:rsidRPr="00585905">
        <w:rPr>
          <w:rFonts w:ascii="Times New Roman" w:hAnsi="Times New Roman"/>
          <w:sz w:val="28"/>
          <w:szCs w:val="28"/>
        </w:rPr>
        <w:t xml:space="preserve"> содержанию кладбищ, текущему содержанию </w:t>
      </w:r>
      <w:r w:rsidR="00655331" w:rsidRPr="00585905">
        <w:rPr>
          <w:rFonts w:ascii="Times New Roman" w:hAnsi="Times New Roman"/>
          <w:sz w:val="28"/>
          <w:szCs w:val="28"/>
        </w:rPr>
        <w:t xml:space="preserve">и ремонту систем </w:t>
      </w:r>
      <w:proofErr w:type="spellStart"/>
      <w:r w:rsidR="00655331" w:rsidRPr="00585905">
        <w:rPr>
          <w:rFonts w:ascii="Times New Roman" w:hAnsi="Times New Roman"/>
          <w:sz w:val="28"/>
          <w:szCs w:val="28"/>
        </w:rPr>
        <w:t>ливнеотведения</w:t>
      </w:r>
      <w:proofErr w:type="spellEnd"/>
      <w:r w:rsidR="00655331" w:rsidRPr="00585905">
        <w:rPr>
          <w:rFonts w:ascii="Times New Roman" w:hAnsi="Times New Roman"/>
          <w:sz w:val="28"/>
          <w:szCs w:val="28"/>
        </w:rPr>
        <w:t>, а также поощрение победителей краевого конкурса на звание «Лучший орган территориального общественного самоуправления</w:t>
      </w:r>
      <w:r w:rsidR="00055FAC">
        <w:rPr>
          <w:rFonts w:ascii="Times New Roman" w:hAnsi="Times New Roman"/>
          <w:sz w:val="28"/>
          <w:szCs w:val="28"/>
        </w:rPr>
        <w:t>».</w:t>
      </w:r>
      <w:r w:rsidR="00AC369B">
        <w:rPr>
          <w:rFonts w:ascii="Times New Roman" w:hAnsi="Times New Roman"/>
          <w:sz w:val="28"/>
          <w:szCs w:val="28"/>
        </w:rPr>
        <w:t xml:space="preserve"> </w:t>
      </w:r>
      <w:r w:rsidR="009147AA">
        <w:rPr>
          <w:rFonts w:ascii="Times New Roman" w:hAnsi="Times New Roman"/>
          <w:bCs/>
          <w:color w:val="000000"/>
          <w:sz w:val="28"/>
          <w:szCs w:val="28"/>
        </w:rPr>
        <w:t xml:space="preserve">В рамках данного конкурса выполняются работы по благоустройству, наружному освещению и устройству систем </w:t>
      </w:r>
      <w:proofErr w:type="spellStart"/>
      <w:r w:rsidR="009147AA">
        <w:rPr>
          <w:rFonts w:ascii="Times New Roman" w:hAnsi="Times New Roman"/>
          <w:bCs/>
          <w:color w:val="000000"/>
          <w:sz w:val="28"/>
          <w:szCs w:val="28"/>
        </w:rPr>
        <w:t>ливнеотведения</w:t>
      </w:r>
      <w:proofErr w:type="spellEnd"/>
      <w:r w:rsidR="009147AA">
        <w:rPr>
          <w:rFonts w:ascii="Times New Roman" w:hAnsi="Times New Roman"/>
          <w:bCs/>
          <w:color w:val="000000"/>
          <w:sz w:val="28"/>
          <w:szCs w:val="28"/>
        </w:rPr>
        <w:t xml:space="preserve">. За </w:t>
      </w:r>
      <w:r w:rsidR="006D6B64">
        <w:rPr>
          <w:rFonts w:ascii="Times New Roman" w:hAnsi="Times New Roman"/>
          <w:bCs/>
          <w:color w:val="000000"/>
          <w:sz w:val="28"/>
          <w:szCs w:val="28"/>
        </w:rPr>
        <w:t>период 2018-2023 годы выполнены работы на 19 объектах.</w:t>
      </w:r>
    </w:p>
    <w:p w:rsidR="006D6B64" w:rsidRPr="00585905" w:rsidRDefault="006D6B64" w:rsidP="00FE56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C90C42" w:rsidRDefault="00925149" w:rsidP="00C90C42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Цели, задачи, </w:t>
      </w:r>
      <w:r w:rsidR="007858A0" w:rsidRPr="00585905">
        <w:rPr>
          <w:rFonts w:ascii="Times New Roman" w:hAnsi="Times New Roman"/>
          <w:bCs/>
          <w:color w:val="000000"/>
          <w:sz w:val="28"/>
          <w:szCs w:val="28"/>
        </w:rPr>
        <w:t>целевые показатели, сроки и этапы реализации муниципальной подпрограммы</w:t>
      </w:r>
    </w:p>
    <w:p w:rsidR="004E313A" w:rsidRPr="00585905" w:rsidRDefault="004E313A" w:rsidP="004E31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22A9C" w:rsidRPr="00585905" w:rsidRDefault="00622A9C" w:rsidP="00B769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>Цел</w:t>
      </w:r>
      <w:r w:rsidR="00C8461E" w:rsidRPr="00585905">
        <w:rPr>
          <w:rFonts w:ascii="Times New Roman" w:hAnsi="Times New Roman"/>
          <w:sz w:val="28"/>
          <w:szCs w:val="28"/>
        </w:rPr>
        <w:t>ью</w:t>
      </w:r>
      <w:r w:rsidRPr="00585905">
        <w:rPr>
          <w:rFonts w:ascii="Times New Roman" w:hAnsi="Times New Roman"/>
          <w:sz w:val="28"/>
          <w:szCs w:val="28"/>
        </w:rPr>
        <w:t xml:space="preserve"> подпрограммы явля</w:t>
      </w:r>
      <w:r w:rsidR="00C8461E" w:rsidRPr="00585905">
        <w:rPr>
          <w:rFonts w:ascii="Times New Roman" w:hAnsi="Times New Roman"/>
          <w:sz w:val="28"/>
          <w:szCs w:val="28"/>
        </w:rPr>
        <w:t>е</w:t>
      </w:r>
      <w:r w:rsidRPr="00585905">
        <w:rPr>
          <w:rFonts w:ascii="Times New Roman" w:hAnsi="Times New Roman"/>
          <w:sz w:val="28"/>
          <w:szCs w:val="28"/>
        </w:rPr>
        <w:t>тся</w:t>
      </w:r>
      <w:r w:rsidR="00B76996" w:rsidRPr="00585905">
        <w:rPr>
          <w:rFonts w:ascii="Times New Roman" w:hAnsi="Times New Roman"/>
          <w:sz w:val="28"/>
          <w:szCs w:val="28"/>
        </w:rPr>
        <w:t xml:space="preserve"> </w:t>
      </w:r>
      <w:r w:rsidR="00B93343" w:rsidRPr="00585905">
        <w:rPr>
          <w:rFonts w:ascii="Times New Roman" w:hAnsi="Times New Roman"/>
          <w:sz w:val="28"/>
          <w:szCs w:val="28"/>
        </w:rPr>
        <w:t>повышение уровня благоустройства муниципального образования город Новороссийск.</w:t>
      </w:r>
    </w:p>
    <w:p w:rsidR="00925149" w:rsidRDefault="00BA4AF1" w:rsidP="00B933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>Основн</w:t>
      </w:r>
      <w:r w:rsidR="00371768" w:rsidRPr="00585905">
        <w:rPr>
          <w:rFonts w:ascii="Times New Roman" w:hAnsi="Times New Roman"/>
          <w:sz w:val="28"/>
          <w:szCs w:val="28"/>
        </w:rPr>
        <w:t>ые</w:t>
      </w:r>
      <w:r w:rsidRPr="00585905">
        <w:rPr>
          <w:rFonts w:ascii="Times New Roman" w:hAnsi="Times New Roman"/>
          <w:sz w:val="28"/>
          <w:szCs w:val="28"/>
        </w:rPr>
        <w:t xml:space="preserve"> задач</w:t>
      </w:r>
      <w:r w:rsidR="00371768" w:rsidRPr="00585905">
        <w:rPr>
          <w:rFonts w:ascii="Times New Roman" w:hAnsi="Times New Roman"/>
          <w:sz w:val="28"/>
          <w:szCs w:val="28"/>
        </w:rPr>
        <w:t>и</w:t>
      </w:r>
      <w:r w:rsidRPr="00585905">
        <w:rPr>
          <w:rFonts w:ascii="Times New Roman" w:hAnsi="Times New Roman"/>
          <w:sz w:val="28"/>
          <w:szCs w:val="28"/>
        </w:rPr>
        <w:t xml:space="preserve"> </w:t>
      </w:r>
      <w:r w:rsidR="00371768" w:rsidRPr="00585905">
        <w:rPr>
          <w:rFonts w:ascii="Times New Roman" w:hAnsi="Times New Roman"/>
          <w:sz w:val="28"/>
          <w:szCs w:val="28"/>
        </w:rPr>
        <w:t>подпрограммы</w:t>
      </w:r>
      <w:r w:rsidR="00925149">
        <w:rPr>
          <w:rFonts w:ascii="Times New Roman" w:hAnsi="Times New Roman"/>
          <w:sz w:val="28"/>
          <w:szCs w:val="28"/>
        </w:rPr>
        <w:t>:</w:t>
      </w:r>
    </w:p>
    <w:p w:rsidR="00925149" w:rsidRDefault="00B93343" w:rsidP="00B933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>проведение комплекса ме</w:t>
      </w:r>
      <w:r w:rsidR="00925149">
        <w:rPr>
          <w:rFonts w:ascii="Times New Roman" w:hAnsi="Times New Roman"/>
          <w:sz w:val="28"/>
          <w:szCs w:val="28"/>
        </w:rPr>
        <w:t>роприятий по озеленению города;</w:t>
      </w:r>
    </w:p>
    <w:p w:rsidR="00925149" w:rsidRDefault="00B93343" w:rsidP="009251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lastRenderedPageBreak/>
        <w:t>проведение комплекса мероприятий по санитарному содержанию;</w:t>
      </w:r>
      <w:r w:rsidR="00925149">
        <w:rPr>
          <w:rFonts w:ascii="Times New Roman" w:hAnsi="Times New Roman"/>
          <w:sz w:val="28"/>
          <w:szCs w:val="28"/>
        </w:rPr>
        <w:t xml:space="preserve"> </w:t>
      </w:r>
      <w:r w:rsidR="004005AE" w:rsidRPr="00585905">
        <w:rPr>
          <w:rFonts w:ascii="Times New Roman" w:hAnsi="Times New Roman"/>
          <w:sz w:val="28"/>
          <w:szCs w:val="28"/>
        </w:rPr>
        <w:t xml:space="preserve">проведение комплекса мероприятий </w:t>
      </w:r>
      <w:r w:rsidRPr="00585905">
        <w:rPr>
          <w:rFonts w:ascii="Times New Roman" w:hAnsi="Times New Roman"/>
          <w:sz w:val="28"/>
          <w:szCs w:val="28"/>
        </w:rPr>
        <w:t>по содержанию установок уличного освещения</w:t>
      </w:r>
      <w:r w:rsidR="007F7353">
        <w:rPr>
          <w:rFonts w:ascii="Times New Roman" w:hAnsi="Times New Roman"/>
          <w:sz w:val="28"/>
          <w:szCs w:val="28"/>
        </w:rPr>
        <w:t>;</w:t>
      </w:r>
    </w:p>
    <w:p w:rsidR="00655474" w:rsidRPr="007F7353" w:rsidRDefault="007F7353" w:rsidP="009251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 </w:t>
      </w:r>
      <w:r w:rsidRPr="007F7353">
        <w:rPr>
          <w:rFonts w:ascii="Times New Roman" w:hAnsi="Times New Roman"/>
          <w:sz w:val="28"/>
          <w:szCs w:val="28"/>
        </w:rPr>
        <w:t xml:space="preserve">содержанию и реконструкции системы </w:t>
      </w:r>
      <w:proofErr w:type="spellStart"/>
      <w:r w:rsidRPr="007F7353">
        <w:rPr>
          <w:rFonts w:ascii="Times New Roman" w:hAnsi="Times New Roman"/>
          <w:sz w:val="28"/>
          <w:szCs w:val="28"/>
        </w:rPr>
        <w:t>ливнеотведения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71768" w:rsidRPr="00585905" w:rsidRDefault="00941588" w:rsidP="006554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>Основными результатами достижения цел</w:t>
      </w:r>
      <w:r w:rsidR="00655474" w:rsidRPr="00585905">
        <w:rPr>
          <w:rFonts w:ascii="Times New Roman" w:hAnsi="Times New Roman"/>
          <w:sz w:val="28"/>
          <w:szCs w:val="28"/>
        </w:rPr>
        <w:t>ей</w:t>
      </w:r>
      <w:r w:rsidRPr="00585905">
        <w:rPr>
          <w:rFonts w:ascii="Times New Roman" w:hAnsi="Times New Roman"/>
          <w:sz w:val="28"/>
          <w:szCs w:val="28"/>
        </w:rPr>
        <w:t xml:space="preserve"> </w:t>
      </w:r>
      <w:r w:rsidR="00F77DA1" w:rsidRPr="00585905">
        <w:rPr>
          <w:rFonts w:ascii="Times New Roman" w:hAnsi="Times New Roman"/>
          <w:sz w:val="28"/>
          <w:szCs w:val="28"/>
        </w:rPr>
        <w:t>подп</w:t>
      </w:r>
      <w:r w:rsidRPr="00585905">
        <w:rPr>
          <w:rFonts w:ascii="Times New Roman" w:hAnsi="Times New Roman"/>
          <w:sz w:val="28"/>
          <w:szCs w:val="28"/>
        </w:rPr>
        <w:t>рограммы в количественном выражении должны стать</w:t>
      </w:r>
      <w:r w:rsidR="00371768" w:rsidRPr="00585905">
        <w:rPr>
          <w:rFonts w:ascii="Times New Roman" w:hAnsi="Times New Roman"/>
          <w:sz w:val="28"/>
          <w:szCs w:val="28"/>
        </w:rPr>
        <w:t>:</w:t>
      </w:r>
    </w:p>
    <w:p w:rsidR="00BC736F" w:rsidRDefault="00B93343" w:rsidP="00B448CD">
      <w:pPr>
        <w:tabs>
          <w:tab w:val="left" w:pos="312"/>
        </w:tabs>
        <w:spacing w:after="0" w:line="240" w:lineRule="auto"/>
        <w:ind w:left="12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ab/>
      </w:r>
      <w:r w:rsidRPr="00585905">
        <w:rPr>
          <w:rFonts w:ascii="Times New Roman" w:hAnsi="Times New Roman"/>
          <w:sz w:val="28"/>
          <w:szCs w:val="28"/>
        </w:rPr>
        <w:tab/>
      </w:r>
      <w:r w:rsidR="008949FC">
        <w:rPr>
          <w:rFonts w:ascii="Times New Roman" w:hAnsi="Times New Roman"/>
          <w:sz w:val="28"/>
          <w:szCs w:val="28"/>
        </w:rPr>
        <w:t>у</w:t>
      </w:r>
      <w:r w:rsidR="008949FC" w:rsidRPr="000F3A7D">
        <w:rPr>
          <w:rFonts w:ascii="Times New Roman" w:hAnsi="Times New Roman"/>
          <w:sz w:val="28"/>
          <w:szCs w:val="28"/>
        </w:rPr>
        <w:t>величение доли площади зеленых насаждений общего пользования в сравнении с общей площадью зеленых насаждений прошлого года</w:t>
      </w:r>
      <w:r w:rsidR="00B448CD">
        <w:rPr>
          <w:rFonts w:ascii="Times New Roman" w:hAnsi="Times New Roman"/>
          <w:sz w:val="28"/>
          <w:szCs w:val="28"/>
        </w:rPr>
        <w:t>;</w:t>
      </w:r>
    </w:p>
    <w:p w:rsidR="00B93343" w:rsidRPr="00585905" w:rsidRDefault="00307B68" w:rsidP="00B93343">
      <w:pPr>
        <w:tabs>
          <w:tab w:val="left" w:pos="312"/>
        </w:tabs>
        <w:spacing w:after="0" w:line="240" w:lineRule="auto"/>
        <w:ind w:left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C736F">
        <w:rPr>
          <w:rFonts w:ascii="Times New Roman" w:hAnsi="Times New Roman"/>
          <w:sz w:val="28"/>
          <w:szCs w:val="28"/>
        </w:rPr>
        <w:t xml:space="preserve">увеличение доли благоустроенных спортивных площадок на территории </w:t>
      </w:r>
      <w:r w:rsidR="00403EF4">
        <w:rPr>
          <w:rFonts w:ascii="Times New Roman" w:hAnsi="Times New Roman"/>
          <w:sz w:val="28"/>
          <w:szCs w:val="28"/>
        </w:rPr>
        <w:t xml:space="preserve">муниципального образования город </w:t>
      </w:r>
      <w:r w:rsidR="00BC736F">
        <w:rPr>
          <w:rFonts w:ascii="Times New Roman" w:hAnsi="Times New Roman"/>
          <w:sz w:val="28"/>
          <w:szCs w:val="28"/>
        </w:rPr>
        <w:t>Новороссийск;</w:t>
      </w:r>
    </w:p>
    <w:p w:rsidR="00A1123A" w:rsidRDefault="00B93343" w:rsidP="00044894">
      <w:pPr>
        <w:tabs>
          <w:tab w:val="left" w:pos="312"/>
        </w:tabs>
        <w:spacing w:after="0" w:line="240" w:lineRule="auto"/>
        <w:ind w:left="12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ab/>
      </w:r>
      <w:r w:rsidRPr="00585905">
        <w:rPr>
          <w:rFonts w:ascii="Times New Roman" w:hAnsi="Times New Roman"/>
          <w:sz w:val="28"/>
          <w:szCs w:val="28"/>
        </w:rPr>
        <w:tab/>
      </w:r>
      <w:r w:rsidR="004005AE" w:rsidRPr="00585905">
        <w:rPr>
          <w:rFonts w:ascii="Times New Roman" w:hAnsi="Times New Roman"/>
          <w:sz w:val="28"/>
          <w:szCs w:val="28"/>
        </w:rPr>
        <w:t>у</w:t>
      </w:r>
      <w:r w:rsidR="00A1123A" w:rsidRPr="00585905">
        <w:rPr>
          <w:rFonts w:ascii="Times New Roman" w:hAnsi="Times New Roman"/>
          <w:sz w:val="28"/>
          <w:szCs w:val="28"/>
        </w:rPr>
        <w:t xml:space="preserve">величение </w:t>
      </w:r>
      <w:r w:rsidRPr="00585905">
        <w:rPr>
          <w:rFonts w:ascii="Times New Roman" w:hAnsi="Times New Roman"/>
          <w:sz w:val="28"/>
          <w:szCs w:val="28"/>
        </w:rPr>
        <w:t>процент</w:t>
      </w:r>
      <w:r w:rsidR="00A1123A" w:rsidRPr="00585905">
        <w:rPr>
          <w:rFonts w:ascii="Times New Roman" w:hAnsi="Times New Roman"/>
          <w:sz w:val="28"/>
          <w:szCs w:val="28"/>
        </w:rPr>
        <w:t>а</w:t>
      </w:r>
      <w:r w:rsidRPr="00585905">
        <w:rPr>
          <w:rFonts w:ascii="Times New Roman" w:hAnsi="Times New Roman"/>
          <w:sz w:val="28"/>
          <w:szCs w:val="28"/>
        </w:rPr>
        <w:t xml:space="preserve"> горения уличного освещения</w:t>
      </w:r>
      <w:r w:rsidR="00403EF4">
        <w:rPr>
          <w:rFonts w:ascii="Times New Roman" w:hAnsi="Times New Roman"/>
          <w:sz w:val="28"/>
          <w:szCs w:val="28"/>
        </w:rPr>
        <w:t>;</w:t>
      </w:r>
    </w:p>
    <w:p w:rsidR="00DE30D4" w:rsidRDefault="00307B68" w:rsidP="00044894">
      <w:pPr>
        <w:tabs>
          <w:tab w:val="left" w:pos="312"/>
        </w:tabs>
        <w:spacing w:after="0" w:line="240" w:lineRule="auto"/>
        <w:ind w:left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F7353">
        <w:rPr>
          <w:rFonts w:ascii="Times New Roman" w:hAnsi="Times New Roman"/>
          <w:sz w:val="28"/>
          <w:szCs w:val="28"/>
        </w:rPr>
        <w:t xml:space="preserve">уменьшение доли систем </w:t>
      </w:r>
      <w:proofErr w:type="spellStart"/>
      <w:r w:rsidR="007F7353">
        <w:rPr>
          <w:rFonts w:ascii="Times New Roman" w:hAnsi="Times New Roman"/>
          <w:sz w:val="28"/>
          <w:szCs w:val="28"/>
        </w:rPr>
        <w:t>ливнеотведения</w:t>
      </w:r>
      <w:proofErr w:type="spellEnd"/>
      <w:r w:rsidR="00403EF4">
        <w:rPr>
          <w:rFonts w:ascii="Times New Roman" w:hAnsi="Times New Roman"/>
          <w:sz w:val="28"/>
          <w:szCs w:val="28"/>
        </w:rPr>
        <w:t>,</w:t>
      </w:r>
      <w:r w:rsidR="007F7353">
        <w:rPr>
          <w:rFonts w:ascii="Times New Roman" w:hAnsi="Times New Roman"/>
          <w:sz w:val="28"/>
          <w:szCs w:val="28"/>
        </w:rPr>
        <w:t xml:space="preserve"> нуждающихся в реконструкции (ремонте)</w:t>
      </w:r>
      <w:r w:rsidR="00DE30D4">
        <w:rPr>
          <w:rFonts w:ascii="Times New Roman" w:hAnsi="Times New Roman"/>
          <w:sz w:val="28"/>
          <w:szCs w:val="28"/>
        </w:rPr>
        <w:t>.</w:t>
      </w:r>
    </w:p>
    <w:p w:rsidR="00DE30D4" w:rsidRPr="00131640" w:rsidRDefault="00DE30D4" w:rsidP="00DE30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64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бщий срок реализации настоящей подп</w:t>
      </w:r>
      <w:r w:rsidRPr="00131640">
        <w:rPr>
          <w:rFonts w:ascii="Times New Roman" w:hAnsi="Times New Roman"/>
          <w:sz w:val="28"/>
          <w:szCs w:val="28"/>
        </w:rPr>
        <w:t>рограммы рассчитан на 201</w:t>
      </w:r>
      <w:r w:rsidR="00864E0A">
        <w:rPr>
          <w:rFonts w:ascii="Times New Roman" w:hAnsi="Times New Roman"/>
          <w:sz w:val="28"/>
          <w:szCs w:val="28"/>
        </w:rPr>
        <w:t>7-2024 годы</w:t>
      </w:r>
      <w:r w:rsidRPr="00131640">
        <w:rPr>
          <w:rFonts w:ascii="Times New Roman" w:hAnsi="Times New Roman"/>
          <w:sz w:val="28"/>
          <w:szCs w:val="28"/>
        </w:rPr>
        <w:t>.</w:t>
      </w:r>
    </w:p>
    <w:p w:rsidR="007F7353" w:rsidRDefault="00DE30D4" w:rsidP="00DE30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16C72">
        <w:rPr>
          <w:rFonts w:ascii="Times New Roman" w:hAnsi="Times New Roman"/>
          <w:sz w:val="28"/>
          <w:szCs w:val="28"/>
        </w:rPr>
        <w:t>еализаци</w:t>
      </w:r>
      <w:r w:rsidR="00403EF4">
        <w:rPr>
          <w:rFonts w:ascii="Times New Roman" w:hAnsi="Times New Roman"/>
          <w:sz w:val="28"/>
          <w:szCs w:val="28"/>
        </w:rPr>
        <w:t>я</w:t>
      </w:r>
      <w:r w:rsidRPr="00816C72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делится на два этапа: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этап – 2017</w:t>
      </w:r>
      <w:r w:rsidR="002E46C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2019 годы,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– 2020</w:t>
      </w:r>
      <w:r w:rsidR="002E46C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2024 годы.</w:t>
      </w:r>
      <w:r w:rsidR="007F7353">
        <w:rPr>
          <w:rFonts w:ascii="Times New Roman" w:hAnsi="Times New Roman"/>
          <w:sz w:val="28"/>
          <w:szCs w:val="28"/>
        </w:rPr>
        <w:t xml:space="preserve"> </w:t>
      </w:r>
    </w:p>
    <w:p w:rsidR="00941588" w:rsidRPr="00585905" w:rsidRDefault="00941588" w:rsidP="00655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>С учетом происходящих в экономике процессов мероприятия могут быть скорректированы в установленном порядке.</w:t>
      </w:r>
    </w:p>
    <w:p w:rsidR="004E313A" w:rsidRDefault="004E313A" w:rsidP="00764E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4E31" w:rsidRPr="00585905" w:rsidRDefault="00764E31" w:rsidP="00764E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58A0" w:rsidRDefault="007858A0" w:rsidP="004005A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>Обоснование ресурсного обеспеч</w:t>
      </w:r>
      <w:r w:rsidR="00797CC9">
        <w:rPr>
          <w:rFonts w:ascii="Times New Roman" w:hAnsi="Times New Roman"/>
          <w:sz w:val="28"/>
          <w:szCs w:val="28"/>
        </w:rPr>
        <w:t>ения муниципальной подпрограммы</w:t>
      </w:r>
    </w:p>
    <w:p w:rsidR="00B448CD" w:rsidRPr="00585905" w:rsidRDefault="00B448CD" w:rsidP="00B448CD">
      <w:pPr>
        <w:pStyle w:val="a4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F77DA1" w:rsidRPr="00585905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t xml:space="preserve">Мероприятия подпрограммы финансируются за счет средств </w:t>
      </w:r>
      <w:r w:rsidR="0028173F" w:rsidRPr="00585905">
        <w:rPr>
          <w:rFonts w:ascii="Times New Roman" w:eastAsia="Calibri" w:hAnsi="Times New Roman"/>
          <w:sz w:val="28"/>
          <w:szCs w:val="28"/>
          <w:lang w:eastAsia="en-US"/>
        </w:rPr>
        <w:t>местного</w:t>
      </w:r>
      <w:r w:rsidR="00010646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655331" w:rsidRPr="00585905">
        <w:rPr>
          <w:rFonts w:ascii="Times New Roman" w:eastAsia="Calibri" w:hAnsi="Times New Roman"/>
          <w:sz w:val="28"/>
          <w:szCs w:val="28"/>
          <w:lang w:eastAsia="en-US"/>
        </w:rPr>
        <w:t>краевого</w:t>
      </w:r>
      <w:r w:rsidR="0028173F" w:rsidRPr="0058590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010646">
        <w:rPr>
          <w:rFonts w:ascii="Times New Roman" w:eastAsia="Calibri" w:hAnsi="Times New Roman"/>
          <w:sz w:val="28"/>
          <w:szCs w:val="28"/>
          <w:lang w:eastAsia="en-US"/>
        </w:rPr>
        <w:t xml:space="preserve">и федерального </w:t>
      </w:r>
      <w:r w:rsidRPr="00585905">
        <w:rPr>
          <w:rFonts w:ascii="Times New Roman" w:eastAsia="Calibri" w:hAnsi="Times New Roman"/>
          <w:sz w:val="28"/>
          <w:szCs w:val="28"/>
          <w:lang w:eastAsia="en-US"/>
        </w:rPr>
        <w:t>бюджет</w:t>
      </w:r>
      <w:r w:rsidR="00655331" w:rsidRPr="00585905">
        <w:rPr>
          <w:rFonts w:ascii="Times New Roman" w:eastAsia="Calibri" w:hAnsi="Times New Roman"/>
          <w:sz w:val="28"/>
          <w:szCs w:val="28"/>
          <w:lang w:eastAsia="en-US"/>
        </w:rPr>
        <w:t>ов</w:t>
      </w:r>
      <w:r w:rsidR="0028173F" w:rsidRPr="0058590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85905">
        <w:rPr>
          <w:rFonts w:ascii="Times New Roman" w:eastAsia="Calibri" w:hAnsi="Times New Roman"/>
          <w:sz w:val="28"/>
          <w:szCs w:val="28"/>
          <w:lang w:eastAsia="en-US"/>
        </w:rPr>
        <w:t>и в пределах лимитов, установленных на очередной финансовый год.</w:t>
      </w:r>
    </w:p>
    <w:p w:rsidR="00861843" w:rsidRPr="00585905" w:rsidRDefault="00861843" w:rsidP="0086184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5905">
        <w:rPr>
          <w:rFonts w:ascii="Times New Roman" w:hAnsi="Times New Roman"/>
          <w:sz w:val="28"/>
          <w:szCs w:val="28"/>
          <w:shd w:val="clear" w:color="auto" w:fill="FFFFFF"/>
        </w:rPr>
        <w:t>Порядок предоставления государственной поддержки за счет средств федерального и краевого бюджетов устанавливаются Правительством Российской Федерации,</w:t>
      </w:r>
      <w:r w:rsidRPr="00585905">
        <w:rPr>
          <w:rFonts w:ascii="Times New Roman" w:eastAsia="Calibri" w:hAnsi="Times New Roman"/>
          <w:sz w:val="28"/>
          <w:szCs w:val="28"/>
          <w:lang w:eastAsia="en-US" w:bidi="ru-RU"/>
        </w:rPr>
        <w:t xml:space="preserve"> нормативными правовыми актами Краснодарского края и постановлениями главы муниципального образования город Новороссийск.</w:t>
      </w:r>
    </w:p>
    <w:p w:rsidR="00F77DA1" w:rsidRPr="00585905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t>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F77DA1" w:rsidRPr="00585905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t xml:space="preserve">Объемы финансирования мероприятий подпрограммы могут быть скорректированы в </w:t>
      </w:r>
      <w:r w:rsidR="0058694B">
        <w:rPr>
          <w:rFonts w:ascii="Times New Roman" w:eastAsia="Calibri" w:hAnsi="Times New Roman"/>
          <w:sz w:val="28"/>
          <w:szCs w:val="28"/>
          <w:lang w:eastAsia="en-US"/>
        </w:rPr>
        <w:t>процессе реализации мероприятий</w:t>
      </w:r>
      <w:r w:rsidR="000D765E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585905">
        <w:rPr>
          <w:rFonts w:ascii="Times New Roman" w:eastAsia="Calibri" w:hAnsi="Times New Roman"/>
          <w:sz w:val="28"/>
          <w:szCs w:val="28"/>
          <w:lang w:eastAsia="en-US"/>
        </w:rPr>
        <w:t xml:space="preserve"> исходя из возможности бюджета на очередной финансовый год и фактических затрат.</w:t>
      </w:r>
    </w:p>
    <w:p w:rsidR="00FA20FB" w:rsidRDefault="00FA20FB" w:rsidP="00FA20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075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этапа реализации муниципальной </w:t>
      </w:r>
      <w:r w:rsidR="00864E0A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23596F">
        <w:rPr>
          <w:rFonts w:ascii="Times New Roman" w:hAnsi="Times New Roman"/>
          <w:sz w:val="28"/>
          <w:szCs w:val="28"/>
        </w:rPr>
        <w:t>на 2017</w:t>
      </w:r>
      <w:r w:rsidR="00864E0A">
        <w:rPr>
          <w:rFonts w:ascii="Times New Roman" w:hAnsi="Times New Roman"/>
          <w:sz w:val="28"/>
          <w:szCs w:val="28"/>
        </w:rPr>
        <w:t xml:space="preserve"> – </w:t>
      </w:r>
      <w:r w:rsidRPr="0023596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23596F">
        <w:rPr>
          <w:rFonts w:ascii="Times New Roman" w:hAnsi="Times New Roman"/>
          <w:sz w:val="28"/>
          <w:szCs w:val="28"/>
        </w:rPr>
        <w:t xml:space="preserve"> годы представлен в соответствии с решением </w:t>
      </w:r>
      <w:r w:rsidR="00797CC9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>
        <w:rPr>
          <w:rFonts w:ascii="Times New Roman" w:hAnsi="Times New Roman"/>
          <w:sz w:val="28"/>
          <w:szCs w:val="28"/>
        </w:rPr>
        <w:t xml:space="preserve">1 821 434,6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A20FB" w:rsidRDefault="00FA20FB" w:rsidP="00FA20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A20FB" w:rsidRPr="00FA20FB" w:rsidRDefault="0064070B" w:rsidP="00FA20FB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Таблица 1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27"/>
        <w:gridCol w:w="1700"/>
        <w:gridCol w:w="1843"/>
        <w:gridCol w:w="1916"/>
      </w:tblGrid>
      <w:tr w:rsidR="00FA20FB" w:rsidRPr="0023596F" w:rsidTr="00797CC9">
        <w:trPr>
          <w:trHeight w:val="310"/>
        </w:trPr>
        <w:tc>
          <w:tcPr>
            <w:tcW w:w="1037" w:type="pct"/>
            <w:vMerge w:val="restart"/>
            <w:vAlign w:val="center"/>
          </w:tcPr>
          <w:p w:rsidR="00FA20FB" w:rsidRPr="001D6B04" w:rsidRDefault="00FA20FB" w:rsidP="00FE7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FA20FB" w:rsidRPr="001D6B04" w:rsidRDefault="00FA20FB" w:rsidP="00FE7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111" w:type="pct"/>
            <w:vMerge w:val="restart"/>
            <w:vAlign w:val="center"/>
          </w:tcPr>
          <w:p w:rsidR="00FA20FB" w:rsidRPr="001D6B04" w:rsidRDefault="00FA20FB" w:rsidP="00FE7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  <w:r w:rsidR="0064070B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852" w:type="pct"/>
            <w:gridSpan w:val="3"/>
            <w:vAlign w:val="center"/>
          </w:tcPr>
          <w:p w:rsidR="00FA20FB" w:rsidRPr="0080752F" w:rsidRDefault="00FA20FB" w:rsidP="00FE7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  <w:r w:rsidR="0064070B">
              <w:rPr>
                <w:rFonts w:ascii="Times New Roman" w:hAnsi="Times New Roman"/>
                <w:sz w:val="24"/>
                <w:szCs w:val="24"/>
              </w:rPr>
              <w:t>, тыс. руб.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FA20FB" w:rsidRPr="0023596F" w:rsidTr="00797CC9">
        <w:trPr>
          <w:trHeight w:val="386"/>
        </w:trPr>
        <w:tc>
          <w:tcPr>
            <w:tcW w:w="1037" w:type="pct"/>
            <w:vMerge/>
            <w:vAlign w:val="center"/>
          </w:tcPr>
          <w:p w:rsidR="00FA20FB" w:rsidRPr="001D6B04" w:rsidRDefault="00FA20FB" w:rsidP="00FE7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  <w:vMerge/>
            <w:vAlign w:val="center"/>
          </w:tcPr>
          <w:p w:rsidR="00FA20FB" w:rsidRPr="001D6B04" w:rsidRDefault="00FA20FB" w:rsidP="00FE7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pct"/>
            <w:vAlign w:val="center"/>
          </w:tcPr>
          <w:p w:rsidR="00FA20FB" w:rsidRPr="001D6B04" w:rsidRDefault="00FA20FB" w:rsidP="00FE7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63" w:type="pct"/>
            <w:vAlign w:val="center"/>
          </w:tcPr>
          <w:p w:rsidR="00FA20FB" w:rsidRPr="001D6B04" w:rsidRDefault="00FA20FB" w:rsidP="00FE7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001" w:type="pct"/>
            <w:vAlign w:val="center"/>
          </w:tcPr>
          <w:p w:rsidR="00FA20FB" w:rsidRPr="001D6B04" w:rsidRDefault="00FA20FB" w:rsidP="00FE74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FA20FB" w:rsidRPr="0023596F" w:rsidTr="00797CC9">
        <w:trPr>
          <w:trHeight w:val="351"/>
        </w:trPr>
        <w:tc>
          <w:tcPr>
            <w:tcW w:w="1037" w:type="pct"/>
            <w:vAlign w:val="center"/>
          </w:tcPr>
          <w:p w:rsidR="00FA20FB" w:rsidRPr="00E17761" w:rsidRDefault="00FA20FB" w:rsidP="00FA2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77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Федеральный бюджет</w:t>
            </w:r>
          </w:p>
        </w:tc>
        <w:tc>
          <w:tcPr>
            <w:tcW w:w="1111" w:type="pct"/>
            <w:vAlign w:val="center"/>
          </w:tcPr>
          <w:p w:rsidR="00FA20FB" w:rsidRDefault="00FA20FB" w:rsidP="00FA2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888" w:type="pct"/>
            <w:vAlign w:val="center"/>
          </w:tcPr>
          <w:p w:rsidR="00FA20FB" w:rsidRPr="00E17761" w:rsidRDefault="00FA20FB" w:rsidP="00FA2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76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63" w:type="pct"/>
            <w:vAlign w:val="center"/>
          </w:tcPr>
          <w:p w:rsidR="00FA20FB" w:rsidRPr="00E17761" w:rsidRDefault="00FA20FB" w:rsidP="00FA2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761"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001" w:type="pct"/>
            <w:vAlign w:val="center"/>
          </w:tcPr>
          <w:p w:rsidR="00FA20FB" w:rsidRPr="00E17761" w:rsidRDefault="00FA20FB" w:rsidP="00FA2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76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97CC9" w:rsidRPr="0023596F" w:rsidTr="00797CC9">
        <w:trPr>
          <w:trHeight w:val="351"/>
        </w:trPr>
        <w:tc>
          <w:tcPr>
            <w:tcW w:w="1037" w:type="pct"/>
            <w:vAlign w:val="center"/>
          </w:tcPr>
          <w:p w:rsidR="00797CC9" w:rsidRPr="00E17761" w:rsidRDefault="00797CC9" w:rsidP="004D4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77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111" w:type="pct"/>
            <w:vAlign w:val="center"/>
          </w:tcPr>
          <w:p w:rsidR="00797CC9" w:rsidRDefault="00797CC9" w:rsidP="004D4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37 496,3</w:t>
            </w:r>
          </w:p>
        </w:tc>
        <w:tc>
          <w:tcPr>
            <w:tcW w:w="888" w:type="pct"/>
            <w:vAlign w:val="center"/>
          </w:tcPr>
          <w:p w:rsidR="00797CC9" w:rsidRPr="00E17761" w:rsidRDefault="00797CC9" w:rsidP="004D4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761">
              <w:rPr>
                <w:rFonts w:ascii="Times New Roman" w:hAnsi="Times New Roman"/>
                <w:sz w:val="24"/>
                <w:szCs w:val="24"/>
              </w:rPr>
              <w:t>3 480,0</w:t>
            </w:r>
          </w:p>
        </w:tc>
        <w:tc>
          <w:tcPr>
            <w:tcW w:w="963" w:type="pct"/>
            <w:vAlign w:val="center"/>
          </w:tcPr>
          <w:p w:rsidR="00797CC9" w:rsidRPr="00E17761" w:rsidRDefault="00797CC9" w:rsidP="004D4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761">
              <w:rPr>
                <w:rFonts w:ascii="Times New Roman" w:hAnsi="Times New Roman"/>
                <w:sz w:val="24"/>
                <w:szCs w:val="24"/>
              </w:rPr>
              <w:t>16 294,0</w:t>
            </w:r>
          </w:p>
        </w:tc>
        <w:tc>
          <w:tcPr>
            <w:tcW w:w="1001" w:type="pct"/>
            <w:vAlign w:val="center"/>
          </w:tcPr>
          <w:p w:rsidR="00797CC9" w:rsidRPr="00E17761" w:rsidRDefault="00797CC9" w:rsidP="004D4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17761">
              <w:rPr>
                <w:rFonts w:ascii="Times New Roman" w:hAnsi="Times New Roman"/>
                <w:sz w:val="24"/>
                <w:szCs w:val="24"/>
              </w:rPr>
              <w:t> 722,3</w:t>
            </w:r>
          </w:p>
        </w:tc>
      </w:tr>
      <w:tr w:rsidR="00797CC9" w:rsidRPr="0023596F" w:rsidTr="00797CC9">
        <w:trPr>
          <w:trHeight w:val="351"/>
        </w:trPr>
        <w:tc>
          <w:tcPr>
            <w:tcW w:w="1037" w:type="pct"/>
            <w:vAlign w:val="center"/>
          </w:tcPr>
          <w:p w:rsidR="00797CC9" w:rsidRPr="001D6B04" w:rsidRDefault="00797CC9" w:rsidP="004D4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11" w:type="pct"/>
            <w:vAlign w:val="center"/>
          </w:tcPr>
          <w:p w:rsidR="00797CC9" w:rsidRPr="001D6B04" w:rsidRDefault="00797CC9" w:rsidP="004D4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1 781 938,3</w:t>
            </w:r>
          </w:p>
        </w:tc>
        <w:tc>
          <w:tcPr>
            <w:tcW w:w="888" w:type="pct"/>
            <w:vAlign w:val="center"/>
          </w:tcPr>
          <w:p w:rsidR="00797CC9" w:rsidRPr="00E17761" w:rsidRDefault="00797CC9" w:rsidP="004D4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7761">
              <w:rPr>
                <w:rFonts w:ascii="Times New Roman" w:hAnsi="Times New Roman"/>
                <w:sz w:val="24"/>
                <w:szCs w:val="24"/>
              </w:rPr>
              <w:t>582 716,0</w:t>
            </w:r>
          </w:p>
        </w:tc>
        <w:tc>
          <w:tcPr>
            <w:tcW w:w="963" w:type="pct"/>
            <w:vAlign w:val="center"/>
          </w:tcPr>
          <w:p w:rsidR="00797CC9" w:rsidRPr="00E17761" w:rsidRDefault="00797CC9" w:rsidP="004D4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7761">
              <w:rPr>
                <w:rFonts w:ascii="Times New Roman" w:hAnsi="Times New Roman"/>
                <w:sz w:val="24"/>
                <w:szCs w:val="24"/>
              </w:rPr>
              <w:t>595 541,0</w:t>
            </w:r>
          </w:p>
        </w:tc>
        <w:tc>
          <w:tcPr>
            <w:tcW w:w="1001" w:type="pct"/>
            <w:vAlign w:val="center"/>
          </w:tcPr>
          <w:p w:rsidR="00797CC9" w:rsidRPr="00E17761" w:rsidRDefault="00797CC9" w:rsidP="004D4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603 681,3</w:t>
            </w:r>
          </w:p>
        </w:tc>
      </w:tr>
      <w:tr w:rsidR="00797CC9" w:rsidRPr="0023596F" w:rsidTr="00797CC9">
        <w:trPr>
          <w:trHeight w:val="325"/>
        </w:trPr>
        <w:tc>
          <w:tcPr>
            <w:tcW w:w="1037" w:type="pct"/>
            <w:vAlign w:val="center"/>
          </w:tcPr>
          <w:p w:rsidR="00797CC9" w:rsidRPr="001D6B04" w:rsidRDefault="00797CC9" w:rsidP="00FA2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11" w:type="pct"/>
            <w:vAlign w:val="center"/>
          </w:tcPr>
          <w:p w:rsidR="00797CC9" w:rsidRPr="001D6B04" w:rsidRDefault="00797CC9" w:rsidP="00FA2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1 821 434,6</w:t>
            </w:r>
          </w:p>
        </w:tc>
        <w:tc>
          <w:tcPr>
            <w:tcW w:w="888" w:type="pct"/>
            <w:vAlign w:val="center"/>
          </w:tcPr>
          <w:p w:rsidR="00797CC9" w:rsidRPr="00E17761" w:rsidRDefault="00797CC9" w:rsidP="00FA2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7761">
              <w:rPr>
                <w:rFonts w:ascii="Times New Roman" w:hAnsi="Times New Roman"/>
                <w:sz w:val="24"/>
                <w:szCs w:val="24"/>
              </w:rPr>
              <w:t>586 196,0</w:t>
            </w:r>
          </w:p>
        </w:tc>
        <w:tc>
          <w:tcPr>
            <w:tcW w:w="963" w:type="pct"/>
            <w:vAlign w:val="center"/>
          </w:tcPr>
          <w:p w:rsidR="00797CC9" w:rsidRPr="00E17761" w:rsidRDefault="00797CC9" w:rsidP="00FA2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7761">
              <w:rPr>
                <w:rFonts w:ascii="Times New Roman" w:hAnsi="Times New Roman"/>
                <w:sz w:val="24"/>
                <w:szCs w:val="24"/>
              </w:rPr>
              <w:t>613 835,0</w:t>
            </w:r>
          </w:p>
        </w:tc>
        <w:tc>
          <w:tcPr>
            <w:tcW w:w="1001" w:type="pct"/>
            <w:vAlign w:val="center"/>
          </w:tcPr>
          <w:p w:rsidR="00797CC9" w:rsidRPr="00E17761" w:rsidRDefault="00797CC9" w:rsidP="00FA2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621 403,6</w:t>
            </w:r>
          </w:p>
        </w:tc>
      </w:tr>
    </w:tbl>
    <w:p w:rsidR="00440694" w:rsidRDefault="00440694" w:rsidP="00620F0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p w:rsidR="002B40A4" w:rsidRDefault="002B40A4" w:rsidP="00620F0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p w:rsidR="006729BA" w:rsidRDefault="00EE6088" w:rsidP="00620F0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23596F">
        <w:rPr>
          <w:rFonts w:ascii="Times New Roman" w:hAnsi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8075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этапа реализации муниципальной </w:t>
      </w:r>
      <w:r w:rsidR="00864E0A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программы на 2020</w:t>
      </w:r>
      <w:r w:rsidR="00864E0A">
        <w:rPr>
          <w:rFonts w:ascii="Times New Roman" w:hAnsi="Times New Roman"/>
          <w:sz w:val="28"/>
          <w:szCs w:val="28"/>
        </w:rPr>
        <w:t xml:space="preserve"> – </w:t>
      </w:r>
      <w:r w:rsidRPr="0023596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23596F">
        <w:rPr>
          <w:rFonts w:ascii="Times New Roman" w:hAnsi="Times New Roman"/>
          <w:sz w:val="28"/>
          <w:szCs w:val="28"/>
        </w:rPr>
        <w:t xml:space="preserve"> годы представлен в соответствии с решением </w:t>
      </w:r>
      <w:r w:rsidR="00A87E33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 w:rsidR="00832137">
        <w:rPr>
          <w:rFonts w:ascii="Times New Roman" w:hAnsi="Times New Roman"/>
          <w:sz w:val="28"/>
          <w:szCs w:val="28"/>
        </w:rPr>
        <w:t>3</w:t>
      </w:r>
      <w:r w:rsidR="00676F2F">
        <w:rPr>
          <w:rFonts w:ascii="Times New Roman" w:hAnsi="Times New Roman"/>
          <w:sz w:val="28"/>
          <w:szCs w:val="28"/>
        </w:rPr>
        <w:t> 715 800,0</w:t>
      </w:r>
      <w:r w:rsidR="00E265E3">
        <w:rPr>
          <w:rFonts w:ascii="Times New Roman" w:hAnsi="Times New Roman"/>
          <w:sz w:val="28"/>
          <w:szCs w:val="28"/>
        </w:rPr>
        <w:t xml:space="preserve">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 w:rsidR="007D7C6F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B40A4" w:rsidRPr="00585905" w:rsidRDefault="002B40A4" w:rsidP="00EE608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p w:rsidR="00F77DA1" w:rsidRPr="00585905" w:rsidRDefault="0064070B" w:rsidP="00F77DA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Т</w:t>
      </w:r>
      <w:r w:rsidR="00F77DA1" w:rsidRPr="00585905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аблица </w:t>
      </w: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2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417"/>
        <w:gridCol w:w="1276"/>
        <w:gridCol w:w="1276"/>
        <w:gridCol w:w="1274"/>
        <w:gridCol w:w="1280"/>
        <w:gridCol w:w="1273"/>
      </w:tblGrid>
      <w:tr w:rsidR="00BC736F" w:rsidRPr="00E17761" w:rsidTr="00A87E33">
        <w:trPr>
          <w:trHeight w:val="310"/>
        </w:trPr>
        <w:tc>
          <w:tcPr>
            <w:tcW w:w="834" w:type="pct"/>
            <w:vMerge w:val="restart"/>
            <w:vAlign w:val="center"/>
          </w:tcPr>
          <w:p w:rsidR="00BC736F" w:rsidRPr="00A87E33" w:rsidRDefault="00BC736F" w:rsidP="00A87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A87E33">
              <w:rPr>
                <w:rFonts w:ascii="Times New Roman" w:eastAsia="Calibri" w:hAnsi="Times New Roman"/>
                <w:lang w:eastAsia="en-US"/>
              </w:rPr>
              <w:t>Источники</w:t>
            </w:r>
          </w:p>
          <w:p w:rsidR="00BC736F" w:rsidRPr="00E17761" w:rsidRDefault="00BC736F" w:rsidP="00A87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7E33">
              <w:rPr>
                <w:rFonts w:ascii="Times New Roman" w:eastAsia="Calibri" w:hAnsi="Times New Roman"/>
                <w:lang w:eastAsia="en-US"/>
              </w:rPr>
              <w:t>финансирования</w:t>
            </w:r>
          </w:p>
        </w:tc>
        <w:tc>
          <w:tcPr>
            <w:tcW w:w="757" w:type="pct"/>
            <w:vMerge w:val="restart"/>
            <w:vAlign w:val="center"/>
          </w:tcPr>
          <w:p w:rsidR="00BC736F" w:rsidRPr="00A87E33" w:rsidRDefault="00BC736F" w:rsidP="00A87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A87E33">
              <w:rPr>
                <w:rFonts w:ascii="Times New Roman" w:eastAsia="Calibri" w:hAnsi="Times New Roman"/>
                <w:lang w:eastAsia="en-US"/>
              </w:rPr>
              <w:t>Объем финансирования, всего</w:t>
            </w:r>
            <w:r w:rsidR="0064070B">
              <w:rPr>
                <w:rFonts w:ascii="Times New Roman" w:eastAsia="Calibri" w:hAnsi="Times New Roman"/>
                <w:lang w:eastAsia="en-US"/>
              </w:rPr>
              <w:t>, тыс. руб.</w:t>
            </w:r>
          </w:p>
        </w:tc>
        <w:tc>
          <w:tcPr>
            <w:tcW w:w="3409" w:type="pct"/>
            <w:gridSpan w:val="5"/>
            <w:vAlign w:val="center"/>
          </w:tcPr>
          <w:p w:rsidR="00BC736F" w:rsidRPr="00E17761" w:rsidRDefault="0064070B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годам, тыс. руб.:</w:t>
            </w:r>
          </w:p>
        </w:tc>
      </w:tr>
      <w:tr w:rsidR="00703A65" w:rsidRPr="00E17761" w:rsidTr="008E395F">
        <w:trPr>
          <w:trHeight w:val="386"/>
        </w:trPr>
        <w:tc>
          <w:tcPr>
            <w:tcW w:w="834" w:type="pct"/>
            <w:vMerge/>
            <w:vAlign w:val="center"/>
          </w:tcPr>
          <w:p w:rsidR="00703A65" w:rsidRPr="00E17761" w:rsidRDefault="00703A65" w:rsidP="00703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7" w:type="pct"/>
            <w:vMerge/>
            <w:vAlign w:val="center"/>
          </w:tcPr>
          <w:p w:rsidR="00703A65" w:rsidRPr="00E17761" w:rsidRDefault="00703A65" w:rsidP="00703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" w:type="pct"/>
            <w:vAlign w:val="center"/>
          </w:tcPr>
          <w:p w:rsidR="00703A65" w:rsidRPr="0084676A" w:rsidRDefault="00703A65" w:rsidP="00703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82" w:type="pct"/>
            <w:vAlign w:val="center"/>
          </w:tcPr>
          <w:p w:rsidR="00703A65" w:rsidRPr="0084676A" w:rsidRDefault="00703A65" w:rsidP="00703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81" w:type="pct"/>
            <w:vAlign w:val="center"/>
          </w:tcPr>
          <w:p w:rsidR="00703A65" w:rsidRPr="0084676A" w:rsidRDefault="00703A65" w:rsidP="00703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84" w:type="pct"/>
            <w:vAlign w:val="center"/>
          </w:tcPr>
          <w:p w:rsidR="00703A65" w:rsidRPr="0084676A" w:rsidRDefault="00703A65" w:rsidP="00703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80" w:type="pct"/>
            <w:vAlign w:val="center"/>
          </w:tcPr>
          <w:p w:rsidR="00703A65" w:rsidRPr="0084676A" w:rsidRDefault="00703A65" w:rsidP="00703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871612" w:rsidRPr="00E17761" w:rsidTr="0034226E">
        <w:trPr>
          <w:trHeight w:val="565"/>
        </w:trPr>
        <w:tc>
          <w:tcPr>
            <w:tcW w:w="834" w:type="pct"/>
            <w:vAlign w:val="center"/>
          </w:tcPr>
          <w:p w:rsidR="00871612" w:rsidRPr="00E17761" w:rsidRDefault="00871612" w:rsidP="0087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87E33">
              <w:rPr>
                <w:rFonts w:ascii="Times New Roman" w:eastAsia="Calibri" w:hAnsi="Times New Roman"/>
                <w:lang w:eastAsia="en-US"/>
              </w:rPr>
              <w:t xml:space="preserve">Федеральный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757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93 931,6</w:t>
            </w:r>
          </w:p>
        </w:tc>
        <w:tc>
          <w:tcPr>
            <w:tcW w:w="682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32 193,9</w:t>
            </w:r>
          </w:p>
        </w:tc>
        <w:tc>
          <w:tcPr>
            <w:tcW w:w="682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681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19 796,4</w:t>
            </w:r>
          </w:p>
        </w:tc>
        <w:tc>
          <w:tcPr>
            <w:tcW w:w="684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37 109,7</w:t>
            </w:r>
          </w:p>
        </w:tc>
        <w:tc>
          <w:tcPr>
            <w:tcW w:w="680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4 138,6</w:t>
            </w:r>
          </w:p>
        </w:tc>
      </w:tr>
      <w:tr w:rsidR="00871612" w:rsidRPr="00E17761" w:rsidTr="001A2BD3">
        <w:trPr>
          <w:trHeight w:val="565"/>
        </w:trPr>
        <w:tc>
          <w:tcPr>
            <w:tcW w:w="834" w:type="pct"/>
            <w:vAlign w:val="center"/>
          </w:tcPr>
          <w:p w:rsidR="00871612" w:rsidRPr="00E17761" w:rsidRDefault="00871612" w:rsidP="0087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757" w:type="pct"/>
          </w:tcPr>
          <w:p w:rsidR="00871612" w:rsidRPr="001C663F" w:rsidRDefault="00A1768D" w:rsidP="00871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70 666,4</w:t>
            </w:r>
          </w:p>
        </w:tc>
        <w:tc>
          <w:tcPr>
            <w:tcW w:w="682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16 001,1</w:t>
            </w:r>
          </w:p>
        </w:tc>
        <w:tc>
          <w:tcPr>
            <w:tcW w:w="682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33 660,8</w:t>
            </w:r>
          </w:p>
        </w:tc>
        <w:tc>
          <w:tcPr>
            <w:tcW w:w="681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6 645,9</w:t>
            </w:r>
          </w:p>
        </w:tc>
        <w:tc>
          <w:tcPr>
            <w:tcW w:w="684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OLE_LINK37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12 171,3</w:t>
            </w:r>
            <w:bookmarkEnd w:id="0"/>
          </w:p>
        </w:tc>
        <w:tc>
          <w:tcPr>
            <w:tcW w:w="680" w:type="pct"/>
          </w:tcPr>
          <w:p w:rsidR="00871612" w:rsidRPr="001C663F" w:rsidRDefault="00A1768D" w:rsidP="00871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2 187,3</w:t>
            </w:r>
          </w:p>
        </w:tc>
      </w:tr>
      <w:tr w:rsidR="00871612" w:rsidRPr="00E17761" w:rsidTr="00AD77D2">
        <w:trPr>
          <w:trHeight w:val="565"/>
        </w:trPr>
        <w:tc>
          <w:tcPr>
            <w:tcW w:w="834" w:type="pct"/>
            <w:vAlign w:val="center"/>
          </w:tcPr>
          <w:p w:rsidR="00871612" w:rsidRPr="00E17761" w:rsidRDefault="00871612" w:rsidP="0087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77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757" w:type="pct"/>
          </w:tcPr>
          <w:p w:rsidR="00871612" w:rsidRPr="001C663F" w:rsidRDefault="00A1768D" w:rsidP="00676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76F2F">
              <w:rPr>
                <w:rFonts w:ascii="Times New Roman" w:hAnsi="Times New Roman"/>
                <w:sz w:val="24"/>
                <w:szCs w:val="24"/>
              </w:rPr>
              <w:t> 551 202,0</w:t>
            </w:r>
          </w:p>
        </w:tc>
        <w:tc>
          <w:tcPr>
            <w:tcW w:w="682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625 533,3</w:t>
            </w:r>
          </w:p>
        </w:tc>
        <w:tc>
          <w:tcPr>
            <w:tcW w:w="682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596 416,1</w:t>
            </w:r>
          </w:p>
        </w:tc>
        <w:tc>
          <w:tcPr>
            <w:tcW w:w="681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616 071,5</w:t>
            </w:r>
          </w:p>
        </w:tc>
        <w:tc>
          <w:tcPr>
            <w:tcW w:w="684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702 450,5</w:t>
            </w:r>
          </w:p>
        </w:tc>
        <w:tc>
          <w:tcPr>
            <w:tcW w:w="680" w:type="pct"/>
          </w:tcPr>
          <w:p w:rsidR="00871612" w:rsidRPr="001C663F" w:rsidRDefault="00A1768D" w:rsidP="00676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</w:t>
            </w:r>
            <w:r w:rsidR="00676F2F">
              <w:rPr>
                <w:rFonts w:ascii="Times New Roman" w:hAnsi="Times New Roman"/>
                <w:color w:val="000000"/>
                <w:sz w:val="24"/>
                <w:szCs w:val="24"/>
              </w:rPr>
              <w:t>010730,6</w:t>
            </w:r>
          </w:p>
        </w:tc>
      </w:tr>
      <w:tr w:rsidR="00871612" w:rsidRPr="00E17761" w:rsidTr="00A97D5D">
        <w:trPr>
          <w:trHeight w:val="553"/>
        </w:trPr>
        <w:tc>
          <w:tcPr>
            <w:tcW w:w="834" w:type="pct"/>
            <w:vAlign w:val="center"/>
          </w:tcPr>
          <w:p w:rsidR="00871612" w:rsidRPr="00E17761" w:rsidRDefault="00871612" w:rsidP="0087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1776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57" w:type="pct"/>
          </w:tcPr>
          <w:p w:rsidR="00871612" w:rsidRPr="001C663F" w:rsidRDefault="00871612" w:rsidP="00676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76F2F">
              <w:rPr>
                <w:rFonts w:ascii="Times New Roman" w:hAnsi="Times New Roman"/>
                <w:color w:val="000000"/>
                <w:sz w:val="24"/>
                <w:szCs w:val="24"/>
              </w:rPr>
              <w:t> 715 800,0</w:t>
            </w:r>
          </w:p>
        </w:tc>
        <w:tc>
          <w:tcPr>
            <w:tcW w:w="682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673 728,3</w:t>
            </w:r>
          </w:p>
        </w:tc>
        <w:tc>
          <w:tcPr>
            <w:tcW w:w="682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630 769,9</w:t>
            </w:r>
          </w:p>
        </w:tc>
        <w:tc>
          <w:tcPr>
            <w:tcW w:w="681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642 513,8</w:t>
            </w:r>
          </w:p>
        </w:tc>
        <w:tc>
          <w:tcPr>
            <w:tcW w:w="684" w:type="pct"/>
          </w:tcPr>
          <w:p w:rsidR="00871612" w:rsidRPr="001C663F" w:rsidRDefault="00871612" w:rsidP="008716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751 731,5</w:t>
            </w:r>
          </w:p>
        </w:tc>
        <w:tc>
          <w:tcPr>
            <w:tcW w:w="680" w:type="pct"/>
          </w:tcPr>
          <w:p w:rsidR="00871612" w:rsidRPr="001C663F" w:rsidRDefault="00A1768D" w:rsidP="00676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</w:t>
            </w:r>
            <w:r w:rsidR="00676F2F">
              <w:rPr>
                <w:rFonts w:ascii="Times New Roman" w:hAnsi="Times New Roman"/>
                <w:color w:val="000000"/>
                <w:sz w:val="24"/>
                <w:szCs w:val="24"/>
              </w:rPr>
              <w:t>017056,5</w:t>
            </w:r>
            <w:bookmarkStart w:id="1" w:name="_GoBack"/>
            <w:bookmarkEnd w:id="1"/>
          </w:p>
        </w:tc>
      </w:tr>
    </w:tbl>
    <w:p w:rsidR="008806AC" w:rsidRPr="00585905" w:rsidRDefault="008806AC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173F" w:rsidRPr="00585905" w:rsidRDefault="0028173F" w:rsidP="002817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 xml:space="preserve">Средства местного бюджета, направляемые на финансирование мероприятий </w:t>
      </w:r>
      <w:r w:rsidR="00864E0A">
        <w:rPr>
          <w:rFonts w:ascii="Times New Roman" w:hAnsi="Times New Roman"/>
          <w:sz w:val="28"/>
          <w:szCs w:val="28"/>
        </w:rPr>
        <w:t>под</w:t>
      </w:r>
      <w:r w:rsidRPr="00585905">
        <w:rPr>
          <w:rFonts w:ascii="Times New Roman" w:hAnsi="Times New Roman"/>
          <w:sz w:val="28"/>
          <w:szCs w:val="28"/>
        </w:rPr>
        <w:t>программы, подлежат ежегодному уточнению при принятии местного бюджета на соответствующий финансовый год.</w:t>
      </w:r>
    </w:p>
    <w:p w:rsidR="007858A0" w:rsidRPr="00585905" w:rsidRDefault="007858A0" w:rsidP="007858A0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858A0" w:rsidRPr="00B448CD" w:rsidRDefault="009513DA" w:rsidP="00B93343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a5"/>
          <w:rFonts w:ascii="Times New Roman" w:hAnsi="Times New Roman"/>
          <w:sz w:val="28"/>
          <w:szCs w:val="28"/>
        </w:rPr>
      </w:pPr>
      <w:r w:rsidRPr="00585905">
        <w:rPr>
          <w:rStyle w:val="a5"/>
          <w:rFonts w:ascii="Times New Roman" w:hAnsi="Times New Roman"/>
          <w:color w:val="000000"/>
          <w:sz w:val="28"/>
          <w:szCs w:val="28"/>
        </w:rPr>
        <w:t>Механизм реализации м</w:t>
      </w:r>
      <w:r w:rsidR="007858A0" w:rsidRPr="00585905">
        <w:rPr>
          <w:rStyle w:val="a5"/>
          <w:rFonts w:ascii="Times New Roman" w:hAnsi="Times New Roman"/>
          <w:color w:val="000000"/>
          <w:sz w:val="28"/>
          <w:szCs w:val="28"/>
        </w:rPr>
        <w:t>униципальной подпрограм</w:t>
      </w:r>
      <w:r w:rsidR="00397306" w:rsidRPr="00585905">
        <w:rPr>
          <w:rStyle w:val="a5"/>
          <w:rFonts w:ascii="Times New Roman" w:hAnsi="Times New Roman"/>
          <w:color w:val="000000"/>
          <w:sz w:val="28"/>
          <w:szCs w:val="28"/>
        </w:rPr>
        <w:t>мы и контроль за ее выполнением</w:t>
      </w:r>
    </w:p>
    <w:p w:rsidR="00B448CD" w:rsidRPr="00585905" w:rsidRDefault="00B448CD" w:rsidP="00B448CD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/>
          <w:color w:val="0000FF"/>
          <w:sz w:val="28"/>
          <w:szCs w:val="28"/>
        </w:rPr>
      </w:pPr>
    </w:p>
    <w:p w:rsidR="00584934" w:rsidRPr="00585905" w:rsidRDefault="00584934" w:rsidP="00584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t>Реализация муниципальной подпрограммы осуществляется путём выполнения программных мероприятий в составе, содержании, объё</w:t>
      </w:r>
      <w:r w:rsidR="00897F65">
        <w:rPr>
          <w:rFonts w:ascii="Times New Roman" w:eastAsia="Calibri" w:hAnsi="Times New Roman"/>
          <w:sz w:val="28"/>
          <w:szCs w:val="28"/>
          <w:lang w:eastAsia="en-US"/>
        </w:rPr>
        <w:t xml:space="preserve">мах и сроках, предусмотренных </w:t>
      </w:r>
      <w:r w:rsidR="00010646">
        <w:rPr>
          <w:rFonts w:ascii="Times New Roman" w:eastAsia="Calibri" w:hAnsi="Times New Roman"/>
          <w:sz w:val="28"/>
          <w:szCs w:val="28"/>
          <w:lang w:eastAsia="en-US"/>
        </w:rPr>
        <w:t>ею</w:t>
      </w:r>
      <w:r w:rsidRPr="00585905">
        <w:rPr>
          <w:rFonts w:ascii="Times New Roman" w:eastAsia="Calibri" w:hAnsi="Times New Roman"/>
          <w:sz w:val="28"/>
          <w:szCs w:val="28"/>
          <w:lang w:eastAsia="en-US"/>
        </w:rPr>
        <w:t xml:space="preserve">. Ответственность за выполнение мероприятий </w:t>
      </w:r>
      <w:r w:rsidRPr="00585905">
        <w:rPr>
          <w:rFonts w:ascii="Times New Roman" w:eastAsia="Calibri" w:hAnsi="Times New Roman"/>
          <w:sz w:val="26"/>
          <w:szCs w:val="26"/>
          <w:lang w:eastAsia="en-US"/>
        </w:rPr>
        <w:t>лежит на исполнителях мероприятий муниципальной подпрограммы.</w:t>
      </w:r>
    </w:p>
    <w:p w:rsidR="00584934" w:rsidRPr="00585905" w:rsidRDefault="00584934" w:rsidP="00584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t xml:space="preserve">Общее управление муниципальной подпрограммой осуществляет координатор муниципальной подпрограммы. Требования координатора муниципальной подпрограммы являются обязательными для исполнителей мероприятий муниципальной </w:t>
      </w:r>
      <w:r w:rsidR="00897F65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5905">
        <w:rPr>
          <w:rFonts w:ascii="Times New Roman" w:eastAsia="Calibri" w:hAnsi="Times New Roman"/>
          <w:sz w:val="28"/>
          <w:szCs w:val="28"/>
          <w:lang w:eastAsia="en-US"/>
        </w:rPr>
        <w:t>программы.</w:t>
      </w:r>
    </w:p>
    <w:p w:rsidR="00584934" w:rsidRPr="00585905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t>Координатор муниципальной подпрограммы в процессе ее реализации:</w:t>
      </w:r>
    </w:p>
    <w:p w:rsidR="0028173F" w:rsidRPr="00585905" w:rsidRDefault="0028173F" w:rsidP="0028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t xml:space="preserve">организует </w:t>
      </w:r>
      <w:r w:rsidRPr="00585905">
        <w:rPr>
          <w:rFonts w:ascii="Times New Roman" w:hAnsi="Times New Roman"/>
          <w:sz w:val="28"/>
          <w:szCs w:val="28"/>
        </w:rPr>
        <w:t xml:space="preserve">реализацию муниципальной подпрограммы, </w:t>
      </w:r>
      <w:r w:rsidRPr="00585905">
        <w:rPr>
          <w:rFonts w:ascii="Times New Roman" w:eastAsia="Calibri" w:hAnsi="Times New Roman"/>
          <w:sz w:val="28"/>
          <w:szCs w:val="28"/>
          <w:lang w:eastAsia="en-US"/>
        </w:rPr>
        <w:t>координацию деятельности всех участников;</w:t>
      </w:r>
    </w:p>
    <w:p w:rsidR="0028173F" w:rsidRPr="00585905" w:rsidRDefault="0028173F" w:rsidP="0028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подпрограммы;</w:t>
      </w:r>
    </w:p>
    <w:p w:rsidR="0028173F" w:rsidRPr="00585905" w:rsidRDefault="0028173F" w:rsidP="00281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lastRenderedPageBreak/>
        <w:t>организует нормативно-правовое и методическое обеспечение реализации муниципальной подпрограммы;</w:t>
      </w:r>
    </w:p>
    <w:p w:rsidR="0028173F" w:rsidRPr="00585905" w:rsidRDefault="0028173F" w:rsidP="00281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t>осуществляет подготовку предложений по объемам и источникам средств реализации муниципальной подпрограммы на основании предложений участников муниципальной подпрограммы;</w:t>
      </w:r>
    </w:p>
    <w:p w:rsidR="0028173F" w:rsidRPr="00585905" w:rsidRDefault="0028173F" w:rsidP="00281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t>организует информационную и разъяснительную работу, направленную на освещение целей и задач муниципальной подпрограммы;</w:t>
      </w:r>
    </w:p>
    <w:p w:rsidR="0028173F" w:rsidRPr="00585905" w:rsidRDefault="0028173F" w:rsidP="002817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>размещает информацию о ходе реализации и достигнутых результатах муниципальной подпрограммы на официальном сайте в информационно-телекоммуникационной сети Интернет;</w:t>
      </w:r>
    </w:p>
    <w:p w:rsidR="0028173F" w:rsidRPr="00585905" w:rsidRDefault="0028173F" w:rsidP="002817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5905">
        <w:rPr>
          <w:rFonts w:ascii="Times New Roman" w:hAnsi="Times New Roman"/>
          <w:sz w:val="28"/>
          <w:szCs w:val="28"/>
        </w:rPr>
        <w:t>разрабатывает формы отчетности для участников муниципальной подпрограммы, необходимые для осуществления контроля за выполнением муниципальной подпрограммы, устанавливает сроки их предоставления;</w:t>
      </w:r>
    </w:p>
    <w:p w:rsidR="0028173F" w:rsidRPr="00585905" w:rsidRDefault="0028173F" w:rsidP="00281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t>осуществляет мониторинг и анализ отчетов участников мероприятий муниципальной подпрограммы;</w:t>
      </w:r>
    </w:p>
    <w:p w:rsidR="0028173F" w:rsidRPr="00585905" w:rsidRDefault="0028173F" w:rsidP="00281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t>проводит оценку эффективности реализации муниципальной подпрограммы, а также оценку целевых индикаторов и показателей реализации мун</w:t>
      </w:r>
      <w:r w:rsidR="008775B6">
        <w:rPr>
          <w:rFonts w:ascii="Times New Roman" w:eastAsia="Calibri" w:hAnsi="Times New Roman"/>
          <w:sz w:val="28"/>
          <w:szCs w:val="28"/>
          <w:lang w:eastAsia="en-US"/>
        </w:rPr>
        <w:t>иципальной подпрограммы в целом;</w:t>
      </w:r>
    </w:p>
    <w:p w:rsidR="0028173F" w:rsidRPr="00585905" w:rsidRDefault="004041AE" w:rsidP="0028173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9"/>
          <w:szCs w:val="29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ежемесячно, ежеквартально</w:t>
      </w:r>
      <w:r w:rsidR="00520AD5" w:rsidRPr="00585905">
        <w:rPr>
          <w:rFonts w:ascii="Times New Roman" w:eastAsia="Calibri" w:hAnsi="Times New Roman"/>
          <w:sz w:val="28"/>
          <w:szCs w:val="28"/>
          <w:lang w:eastAsia="en-US"/>
        </w:rPr>
        <w:t xml:space="preserve"> до 5-го числа месяца</w:t>
      </w:r>
      <w:r w:rsidR="008775B6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520AD5" w:rsidRPr="00585905">
        <w:rPr>
          <w:rFonts w:ascii="Times New Roman" w:eastAsia="Calibri" w:hAnsi="Times New Roman"/>
          <w:sz w:val="28"/>
          <w:szCs w:val="28"/>
          <w:lang w:eastAsia="en-US"/>
        </w:rPr>
        <w:t xml:space="preserve"> следующего за отчетным (за исключением отчетного периода за год)</w:t>
      </w:r>
      <w:r w:rsidR="008775B6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520AD5" w:rsidRPr="00585905">
        <w:rPr>
          <w:rFonts w:ascii="Times New Roman" w:eastAsia="Calibri" w:hAnsi="Times New Roman"/>
          <w:sz w:val="28"/>
          <w:szCs w:val="28"/>
          <w:lang w:eastAsia="en-US"/>
        </w:rPr>
        <w:t xml:space="preserve"> в составе сводного отчета по муниципальной программе представляет координатору программы </w:t>
      </w:r>
      <w:r w:rsidR="0028173F" w:rsidRPr="00585905">
        <w:rPr>
          <w:rFonts w:ascii="Times New Roman" w:eastAsia="Calibri" w:hAnsi="Times New Roman"/>
          <w:sz w:val="29"/>
          <w:szCs w:val="29"/>
          <w:lang w:eastAsia="en-US"/>
        </w:rPr>
        <w:t xml:space="preserve">отчетность об объемах и источниках финансирования муниципальной подпрограммы в разрезе мероприятий по формам, утверждённым </w:t>
      </w:r>
      <w:r w:rsidR="00010646" w:rsidRPr="003D49A5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город Новороссийск от 22 февраля 2024 года № 826 «О внесении изменений в постановление администрации муниципального образования город Новороссийск от 30 декабря 2019 года № 6600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Новороссийск».</w:t>
      </w:r>
      <w:r w:rsidR="00010646">
        <w:rPr>
          <w:rFonts w:ascii="Times New Roman" w:hAnsi="Times New Roman"/>
          <w:sz w:val="28"/>
          <w:szCs w:val="28"/>
        </w:rPr>
        <w:t xml:space="preserve"> </w:t>
      </w:r>
      <w:r w:rsidR="0028173F" w:rsidRPr="00585905">
        <w:rPr>
          <w:rFonts w:ascii="Times New Roman" w:eastAsia="Calibri" w:hAnsi="Times New Roman"/>
          <w:sz w:val="29"/>
          <w:szCs w:val="29"/>
          <w:lang w:eastAsia="en-US"/>
        </w:rPr>
        <w:t>В случае расхождений между плановыми и фактическими значениями объемов финансирования и показателей эффективности муниципальной подпрограммы координатором муниципальной подпрогр</w:t>
      </w:r>
      <w:r w:rsidR="008775B6">
        <w:rPr>
          <w:rFonts w:ascii="Times New Roman" w:eastAsia="Calibri" w:hAnsi="Times New Roman"/>
          <w:sz w:val="29"/>
          <w:szCs w:val="29"/>
          <w:lang w:eastAsia="en-US"/>
        </w:rPr>
        <w:t>аммы проводится анализ факторов</w:t>
      </w:r>
      <w:r w:rsidR="0028173F" w:rsidRPr="00585905">
        <w:rPr>
          <w:rFonts w:ascii="Times New Roman" w:eastAsia="Calibri" w:hAnsi="Times New Roman"/>
          <w:sz w:val="29"/>
          <w:szCs w:val="29"/>
          <w:lang w:eastAsia="en-US"/>
        </w:rPr>
        <w:t xml:space="preserve"> и указываются причины, повлиявшие на расхождения.</w:t>
      </w:r>
    </w:p>
    <w:p w:rsidR="00584934" w:rsidRPr="00585905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9"/>
          <w:szCs w:val="29"/>
          <w:lang w:eastAsia="en-US"/>
        </w:rPr>
      </w:pPr>
      <w:r w:rsidRPr="00585905">
        <w:rPr>
          <w:rFonts w:ascii="Times New Roman" w:eastAsia="Calibri" w:hAnsi="Times New Roman"/>
          <w:sz w:val="29"/>
          <w:szCs w:val="29"/>
          <w:lang w:eastAsia="en-US"/>
        </w:rPr>
        <w:t xml:space="preserve">Механизм реализации муниципальной подпрограммы предполагает предоставление из муниципального бюджета денежных средств муниципальным бюджетным учреждениям </w:t>
      </w:r>
      <w:r w:rsidR="00897F65">
        <w:rPr>
          <w:rFonts w:ascii="Times New Roman" w:eastAsia="Calibri" w:hAnsi="Times New Roman"/>
          <w:sz w:val="29"/>
          <w:szCs w:val="29"/>
          <w:lang w:eastAsia="en-US"/>
        </w:rPr>
        <w:t>муниципального образования город Новороссийск</w:t>
      </w:r>
      <w:r w:rsidRPr="00585905">
        <w:rPr>
          <w:rFonts w:ascii="Times New Roman" w:eastAsia="Calibri" w:hAnsi="Times New Roman"/>
          <w:sz w:val="29"/>
          <w:szCs w:val="29"/>
          <w:lang w:eastAsia="en-US"/>
        </w:rPr>
        <w:t xml:space="preserve"> для реализации указанных мероприятий в </w:t>
      </w:r>
      <w:r w:rsidR="00035C26">
        <w:rPr>
          <w:rFonts w:ascii="Times New Roman" w:eastAsia="Calibri" w:hAnsi="Times New Roman"/>
          <w:sz w:val="29"/>
          <w:szCs w:val="29"/>
          <w:lang w:eastAsia="en-US"/>
        </w:rPr>
        <w:t>под</w:t>
      </w:r>
      <w:r w:rsidRPr="00585905">
        <w:rPr>
          <w:rFonts w:ascii="Times New Roman" w:eastAsia="Calibri" w:hAnsi="Times New Roman"/>
          <w:sz w:val="29"/>
          <w:szCs w:val="29"/>
          <w:lang w:eastAsia="en-US"/>
        </w:rPr>
        <w:t>программе.</w:t>
      </w:r>
    </w:p>
    <w:p w:rsidR="00584934" w:rsidRPr="00585905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t>Реализация мероприятий, по которым предусмотрено финансирование, осуществляется на основании государственных контрактов (договоров) на поставку товаров, выполнение работ, оказание услуг для государственных нужд в соответствии с Федеральным законом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584934" w:rsidRPr="00585905" w:rsidRDefault="00584934" w:rsidP="00161BF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85905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Содержание и объемы финансирования мероприятий, реализуемых муниципальной </w:t>
      </w:r>
      <w:r w:rsidR="009513DA" w:rsidRPr="00585905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5905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программой, после проведения оценки их эффективности могут уточняться. Контроль за ходом выполнения муниципальной </w:t>
      </w:r>
      <w:r w:rsidR="009513DA" w:rsidRPr="00585905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5905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осуществляется </w:t>
      </w:r>
      <w:r w:rsidR="00161BFB">
        <w:rPr>
          <w:rFonts w:ascii="Times New Roman" w:hAnsi="Times New Roman"/>
          <w:color w:val="000000"/>
          <w:sz w:val="28"/>
          <w:szCs w:val="28"/>
        </w:rPr>
        <w:t>у</w:t>
      </w:r>
      <w:r w:rsidR="00161BFB" w:rsidRPr="00585905">
        <w:rPr>
          <w:rFonts w:ascii="Times New Roman" w:hAnsi="Times New Roman"/>
          <w:color w:val="000000"/>
          <w:sz w:val="28"/>
          <w:szCs w:val="28"/>
        </w:rPr>
        <w:t>правление</w:t>
      </w:r>
      <w:r w:rsidR="00161BFB">
        <w:rPr>
          <w:rFonts w:ascii="Times New Roman" w:hAnsi="Times New Roman"/>
          <w:color w:val="000000"/>
          <w:sz w:val="28"/>
          <w:szCs w:val="28"/>
        </w:rPr>
        <w:t>м</w:t>
      </w:r>
      <w:r w:rsidR="00161BFB" w:rsidRPr="00585905">
        <w:rPr>
          <w:rFonts w:ascii="Times New Roman" w:hAnsi="Times New Roman"/>
          <w:color w:val="000000"/>
          <w:sz w:val="28"/>
          <w:szCs w:val="28"/>
        </w:rPr>
        <w:t xml:space="preserve"> городского хозяйства </w:t>
      </w:r>
      <w:r w:rsidR="00161BFB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161BFB" w:rsidRPr="00585905">
        <w:rPr>
          <w:rFonts w:ascii="Times New Roman" w:hAnsi="Times New Roman"/>
          <w:color w:val="000000"/>
          <w:sz w:val="28"/>
          <w:szCs w:val="28"/>
        </w:rPr>
        <w:t>муниципального образования город Новороссийск</w:t>
      </w:r>
      <w:r w:rsidR="00161BFB">
        <w:rPr>
          <w:rFonts w:ascii="Times New Roman" w:hAnsi="Times New Roman"/>
          <w:color w:val="000000"/>
          <w:sz w:val="28"/>
          <w:szCs w:val="28"/>
        </w:rPr>
        <w:t>.</w:t>
      </w:r>
    </w:p>
    <w:p w:rsidR="00584934" w:rsidRPr="00585905" w:rsidRDefault="00584934" w:rsidP="0058493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9E1827" w:rsidRPr="009E1827" w:rsidRDefault="009E1827" w:rsidP="009E18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1827">
        <w:rPr>
          <w:rFonts w:ascii="Times New Roman" w:hAnsi="Times New Roman"/>
          <w:sz w:val="28"/>
          <w:szCs w:val="28"/>
        </w:rPr>
        <w:t>Начальник управления</w:t>
      </w:r>
    </w:p>
    <w:p w:rsidR="00453780" w:rsidRDefault="009E1827" w:rsidP="009E1827">
      <w:pPr>
        <w:spacing w:after="0" w:line="240" w:lineRule="auto"/>
      </w:pPr>
      <w:r w:rsidRPr="009E1827">
        <w:rPr>
          <w:rFonts w:ascii="Times New Roman" w:hAnsi="Times New Roman"/>
          <w:sz w:val="28"/>
          <w:szCs w:val="28"/>
        </w:rPr>
        <w:t xml:space="preserve">городского хозяйства   </w:t>
      </w:r>
      <w:r w:rsidRPr="009E182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А.В. Павловский</w:t>
      </w:r>
    </w:p>
    <w:sectPr w:rsidR="00453780" w:rsidSect="00071F9D">
      <w:headerReference w:type="default" r:id="rId9"/>
      <w:pgSz w:w="11906" w:h="16838"/>
      <w:pgMar w:top="1022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B36" w:rsidRDefault="00537B36" w:rsidP="00CE172A">
      <w:pPr>
        <w:spacing w:after="0" w:line="240" w:lineRule="auto"/>
      </w:pPr>
      <w:r>
        <w:separator/>
      </w:r>
    </w:p>
  </w:endnote>
  <w:endnote w:type="continuationSeparator" w:id="0">
    <w:p w:rsidR="00537B36" w:rsidRDefault="00537B36" w:rsidP="00CE1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B36" w:rsidRDefault="00537B36" w:rsidP="00CE172A">
      <w:pPr>
        <w:spacing w:after="0" w:line="240" w:lineRule="auto"/>
      </w:pPr>
      <w:r>
        <w:separator/>
      </w:r>
    </w:p>
  </w:footnote>
  <w:footnote w:type="continuationSeparator" w:id="0">
    <w:p w:rsidR="00537B36" w:rsidRDefault="00537B36" w:rsidP="00CE1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72A" w:rsidRDefault="00071F9D" w:rsidP="00CE4FF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76F2F" w:rsidRPr="00676F2F">
      <w:rPr>
        <w:noProof/>
        <w:lang w:val="ru-RU"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50E9"/>
    <w:multiLevelType w:val="multilevel"/>
    <w:tmpl w:val="1F1AAD8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FFF5DEC"/>
    <w:multiLevelType w:val="hybridMultilevel"/>
    <w:tmpl w:val="A41AF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A2C7C"/>
    <w:multiLevelType w:val="hybridMultilevel"/>
    <w:tmpl w:val="327C45C2"/>
    <w:lvl w:ilvl="0" w:tplc="E1ECD69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57C7259"/>
    <w:multiLevelType w:val="multilevel"/>
    <w:tmpl w:val="1C3EBF5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B6E442B"/>
    <w:multiLevelType w:val="hybridMultilevel"/>
    <w:tmpl w:val="74C07C8E"/>
    <w:lvl w:ilvl="0" w:tplc="D2F0E88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6E090BBE"/>
    <w:multiLevelType w:val="multilevel"/>
    <w:tmpl w:val="5296BD80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>
    <w:nsid w:val="727001EA"/>
    <w:multiLevelType w:val="multilevel"/>
    <w:tmpl w:val="1B00420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2C"/>
    <w:rsid w:val="0000054B"/>
    <w:rsid w:val="00005908"/>
    <w:rsid w:val="0000696B"/>
    <w:rsid w:val="00010646"/>
    <w:rsid w:val="00012FA9"/>
    <w:rsid w:val="0001387F"/>
    <w:rsid w:val="000178A6"/>
    <w:rsid w:val="000237B4"/>
    <w:rsid w:val="00025ADD"/>
    <w:rsid w:val="0003227C"/>
    <w:rsid w:val="0003388B"/>
    <w:rsid w:val="00034F77"/>
    <w:rsid w:val="00035C26"/>
    <w:rsid w:val="00037063"/>
    <w:rsid w:val="000419D4"/>
    <w:rsid w:val="0004361E"/>
    <w:rsid w:val="000446C8"/>
    <w:rsid w:val="00044894"/>
    <w:rsid w:val="00053551"/>
    <w:rsid w:val="000541F3"/>
    <w:rsid w:val="00055FAC"/>
    <w:rsid w:val="00057F10"/>
    <w:rsid w:val="00067322"/>
    <w:rsid w:val="00071F9D"/>
    <w:rsid w:val="000754E4"/>
    <w:rsid w:val="000A7127"/>
    <w:rsid w:val="000A7216"/>
    <w:rsid w:val="000B1E9B"/>
    <w:rsid w:val="000B45A4"/>
    <w:rsid w:val="000B59FF"/>
    <w:rsid w:val="000B6F28"/>
    <w:rsid w:val="000D3227"/>
    <w:rsid w:val="000D39F4"/>
    <w:rsid w:val="000D765E"/>
    <w:rsid w:val="000E6202"/>
    <w:rsid w:val="000F0217"/>
    <w:rsid w:val="00100405"/>
    <w:rsid w:val="00100FAC"/>
    <w:rsid w:val="0010227C"/>
    <w:rsid w:val="001024DE"/>
    <w:rsid w:val="001101F3"/>
    <w:rsid w:val="0011077D"/>
    <w:rsid w:val="00114D29"/>
    <w:rsid w:val="001251F7"/>
    <w:rsid w:val="001274F2"/>
    <w:rsid w:val="001314BA"/>
    <w:rsid w:val="001408BF"/>
    <w:rsid w:val="00147E22"/>
    <w:rsid w:val="00151B38"/>
    <w:rsid w:val="00154591"/>
    <w:rsid w:val="001568EB"/>
    <w:rsid w:val="00161BFB"/>
    <w:rsid w:val="00166310"/>
    <w:rsid w:val="00166B85"/>
    <w:rsid w:val="00166FC1"/>
    <w:rsid w:val="00167E34"/>
    <w:rsid w:val="001735CB"/>
    <w:rsid w:val="00174834"/>
    <w:rsid w:val="00175D81"/>
    <w:rsid w:val="00181DC9"/>
    <w:rsid w:val="00186D78"/>
    <w:rsid w:val="00190D10"/>
    <w:rsid w:val="00191DBE"/>
    <w:rsid w:val="001924B9"/>
    <w:rsid w:val="00192DE5"/>
    <w:rsid w:val="001A08A9"/>
    <w:rsid w:val="001B0647"/>
    <w:rsid w:val="001B2295"/>
    <w:rsid w:val="001C2414"/>
    <w:rsid w:val="001C347B"/>
    <w:rsid w:val="001C4607"/>
    <w:rsid w:val="001C5A06"/>
    <w:rsid w:val="001C5AD9"/>
    <w:rsid w:val="001D31F1"/>
    <w:rsid w:val="001D4D7C"/>
    <w:rsid w:val="001D50A4"/>
    <w:rsid w:val="001E19FF"/>
    <w:rsid w:val="001E3BE8"/>
    <w:rsid w:val="001F0E2C"/>
    <w:rsid w:val="001F105A"/>
    <w:rsid w:val="0021670A"/>
    <w:rsid w:val="00217B79"/>
    <w:rsid w:val="00220EE8"/>
    <w:rsid w:val="002339B7"/>
    <w:rsid w:val="0023473E"/>
    <w:rsid w:val="002352AB"/>
    <w:rsid w:val="00244632"/>
    <w:rsid w:val="00246CCE"/>
    <w:rsid w:val="0025163B"/>
    <w:rsid w:val="00256731"/>
    <w:rsid w:val="00263FDA"/>
    <w:rsid w:val="00276D8E"/>
    <w:rsid w:val="0028173F"/>
    <w:rsid w:val="00282799"/>
    <w:rsid w:val="00295D5F"/>
    <w:rsid w:val="00297916"/>
    <w:rsid w:val="002A13D3"/>
    <w:rsid w:val="002B149F"/>
    <w:rsid w:val="002B40A4"/>
    <w:rsid w:val="002B43C4"/>
    <w:rsid w:val="002B6939"/>
    <w:rsid w:val="002C637B"/>
    <w:rsid w:val="002C7C2A"/>
    <w:rsid w:val="002E051E"/>
    <w:rsid w:val="002E46C7"/>
    <w:rsid w:val="002E59B0"/>
    <w:rsid w:val="002F43B4"/>
    <w:rsid w:val="003016BA"/>
    <w:rsid w:val="00307B68"/>
    <w:rsid w:val="003125A6"/>
    <w:rsid w:val="00313677"/>
    <w:rsid w:val="003174DF"/>
    <w:rsid w:val="0032343B"/>
    <w:rsid w:val="003241D2"/>
    <w:rsid w:val="00327956"/>
    <w:rsid w:val="00331EDC"/>
    <w:rsid w:val="00332605"/>
    <w:rsid w:val="003459EA"/>
    <w:rsid w:val="00356CD5"/>
    <w:rsid w:val="00360C27"/>
    <w:rsid w:val="00367A43"/>
    <w:rsid w:val="00371768"/>
    <w:rsid w:val="00371FEE"/>
    <w:rsid w:val="00374F27"/>
    <w:rsid w:val="00395574"/>
    <w:rsid w:val="00397306"/>
    <w:rsid w:val="003A1709"/>
    <w:rsid w:val="003A4046"/>
    <w:rsid w:val="003B5F6F"/>
    <w:rsid w:val="003B6BB7"/>
    <w:rsid w:val="003B74B3"/>
    <w:rsid w:val="003C5BFD"/>
    <w:rsid w:val="003D49E0"/>
    <w:rsid w:val="003E5478"/>
    <w:rsid w:val="003F615A"/>
    <w:rsid w:val="004005AE"/>
    <w:rsid w:val="00403EF4"/>
    <w:rsid w:val="004041AE"/>
    <w:rsid w:val="004118B4"/>
    <w:rsid w:val="00412D12"/>
    <w:rsid w:val="0041452B"/>
    <w:rsid w:val="0041490C"/>
    <w:rsid w:val="00427ECB"/>
    <w:rsid w:val="00432AF2"/>
    <w:rsid w:val="00440694"/>
    <w:rsid w:val="00441315"/>
    <w:rsid w:val="004432BB"/>
    <w:rsid w:val="004520B0"/>
    <w:rsid w:val="004525F3"/>
    <w:rsid w:val="00453780"/>
    <w:rsid w:val="00465B35"/>
    <w:rsid w:val="00465D62"/>
    <w:rsid w:val="00465DFC"/>
    <w:rsid w:val="00466192"/>
    <w:rsid w:val="004677E7"/>
    <w:rsid w:val="00467E81"/>
    <w:rsid w:val="0047388A"/>
    <w:rsid w:val="004745D1"/>
    <w:rsid w:val="004750A5"/>
    <w:rsid w:val="00484981"/>
    <w:rsid w:val="004908C4"/>
    <w:rsid w:val="00491A52"/>
    <w:rsid w:val="00491D54"/>
    <w:rsid w:val="0049365A"/>
    <w:rsid w:val="004941F3"/>
    <w:rsid w:val="00495A60"/>
    <w:rsid w:val="00496E61"/>
    <w:rsid w:val="004A1C78"/>
    <w:rsid w:val="004A59A8"/>
    <w:rsid w:val="004A73AF"/>
    <w:rsid w:val="004B67F9"/>
    <w:rsid w:val="004C2555"/>
    <w:rsid w:val="004C2A68"/>
    <w:rsid w:val="004C4E6F"/>
    <w:rsid w:val="004C554A"/>
    <w:rsid w:val="004D1661"/>
    <w:rsid w:val="004D4CEE"/>
    <w:rsid w:val="004D6CF0"/>
    <w:rsid w:val="004E1E8B"/>
    <w:rsid w:val="004E313A"/>
    <w:rsid w:val="004F29C8"/>
    <w:rsid w:val="004F3529"/>
    <w:rsid w:val="005125B9"/>
    <w:rsid w:val="00512AF8"/>
    <w:rsid w:val="00517C41"/>
    <w:rsid w:val="00520AD5"/>
    <w:rsid w:val="00522F0C"/>
    <w:rsid w:val="00526CF4"/>
    <w:rsid w:val="0053047D"/>
    <w:rsid w:val="00537B36"/>
    <w:rsid w:val="00540F31"/>
    <w:rsid w:val="00541308"/>
    <w:rsid w:val="00547C18"/>
    <w:rsid w:val="00550EC9"/>
    <w:rsid w:val="00551525"/>
    <w:rsid w:val="00560183"/>
    <w:rsid w:val="00563AEF"/>
    <w:rsid w:val="0056577B"/>
    <w:rsid w:val="00576AEF"/>
    <w:rsid w:val="00582731"/>
    <w:rsid w:val="00582AA1"/>
    <w:rsid w:val="00584934"/>
    <w:rsid w:val="00585905"/>
    <w:rsid w:val="0058694B"/>
    <w:rsid w:val="005878D1"/>
    <w:rsid w:val="00590B2A"/>
    <w:rsid w:val="0059731B"/>
    <w:rsid w:val="005C1036"/>
    <w:rsid w:val="005C547F"/>
    <w:rsid w:val="005C604C"/>
    <w:rsid w:val="005D0302"/>
    <w:rsid w:val="005D5BD2"/>
    <w:rsid w:val="005D728F"/>
    <w:rsid w:val="00600880"/>
    <w:rsid w:val="00610BB2"/>
    <w:rsid w:val="00617EC0"/>
    <w:rsid w:val="00620DCC"/>
    <w:rsid w:val="00620F04"/>
    <w:rsid w:val="00622A9C"/>
    <w:rsid w:val="0062503D"/>
    <w:rsid w:val="006254F5"/>
    <w:rsid w:val="00631092"/>
    <w:rsid w:val="00632AA0"/>
    <w:rsid w:val="0064070B"/>
    <w:rsid w:val="00655331"/>
    <w:rsid w:val="00655374"/>
    <w:rsid w:val="00655474"/>
    <w:rsid w:val="00667F6B"/>
    <w:rsid w:val="006729BA"/>
    <w:rsid w:val="00676032"/>
    <w:rsid w:val="00676F2F"/>
    <w:rsid w:val="0068044B"/>
    <w:rsid w:val="00687B26"/>
    <w:rsid w:val="00695AC9"/>
    <w:rsid w:val="006A776D"/>
    <w:rsid w:val="006B1701"/>
    <w:rsid w:val="006D1D5A"/>
    <w:rsid w:val="006D4D74"/>
    <w:rsid w:val="006D6795"/>
    <w:rsid w:val="006D6B64"/>
    <w:rsid w:val="006E3F14"/>
    <w:rsid w:val="006F0AFD"/>
    <w:rsid w:val="006F2BC4"/>
    <w:rsid w:val="00703A65"/>
    <w:rsid w:val="007057C8"/>
    <w:rsid w:val="0071298E"/>
    <w:rsid w:val="00716DE6"/>
    <w:rsid w:val="00734BF9"/>
    <w:rsid w:val="007373A5"/>
    <w:rsid w:val="00743EDA"/>
    <w:rsid w:val="00750F9D"/>
    <w:rsid w:val="00751ED7"/>
    <w:rsid w:val="00762BD0"/>
    <w:rsid w:val="00764E31"/>
    <w:rsid w:val="00771C06"/>
    <w:rsid w:val="007744E0"/>
    <w:rsid w:val="007754B5"/>
    <w:rsid w:val="00780A93"/>
    <w:rsid w:val="00780DB7"/>
    <w:rsid w:val="00781CFE"/>
    <w:rsid w:val="00781D69"/>
    <w:rsid w:val="007858A0"/>
    <w:rsid w:val="007900F2"/>
    <w:rsid w:val="00792904"/>
    <w:rsid w:val="00792909"/>
    <w:rsid w:val="007942D2"/>
    <w:rsid w:val="00795D96"/>
    <w:rsid w:val="00797CC9"/>
    <w:rsid w:val="007A65E0"/>
    <w:rsid w:val="007B1884"/>
    <w:rsid w:val="007B276E"/>
    <w:rsid w:val="007B2C95"/>
    <w:rsid w:val="007C0575"/>
    <w:rsid w:val="007C0E12"/>
    <w:rsid w:val="007C103D"/>
    <w:rsid w:val="007C33BE"/>
    <w:rsid w:val="007C74BC"/>
    <w:rsid w:val="007D7C6F"/>
    <w:rsid w:val="007F15A4"/>
    <w:rsid w:val="007F1B1A"/>
    <w:rsid w:val="007F2506"/>
    <w:rsid w:val="007F5F94"/>
    <w:rsid w:val="007F663B"/>
    <w:rsid w:val="007F7353"/>
    <w:rsid w:val="007F7462"/>
    <w:rsid w:val="008130CA"/>
    <w:rsid w:val="00814D2C"/>
    <w:rsid w:val="0081748A"/>
    <w:rsid w:val="008316AE"/>
    <w:rsid w:val="00832137"/>
    <w:rsid w:val="00833EBD"/>
    <w:rsid w:val="00834EA5"/>
    <w:rsid w:val="00835C93"/>
    <w:rsid w:val="00837AF2"/>
    <w:rsid w:val="008411D3"/>
    <w:rsid w:val="00852D94"/>
    <w:rsid w:val="008551E9"/>
    <w:rsid w:val="00855C64"/>
    <w:rsid w:val="00861843"/>
    <w:rsid w:val="00864E0A"/>
    <w:rsid w:val="0086689E"/>
    <w:rsid w:val="00867A72"/>
    <w:rsid w:val="00871612"/>
    <w:rsid w:val="008717E3"/>
    <w:rsid w:val="00872920"/>
    <w:rsid w:val="008775B6"/>
    <w:rsid w:val="008806AC"/>
    <w:rsid w:val="00882542"/>
    <w:rsid w:val="00883C9A"/>
    <w:rsid w:val="008949FC"/>
    <w:rsid w:val="00896E96"/>
    <w:rsid w:val="00897F65"/>
    <w:rsid w:val="008A2871"/>
    <w:rsid w:val="008A7448"/>
    <w:rsid w:val="008D24E8"/>
    <w:rsid w:val="008D5252"/>
    <w:rsid w:val="008D5917"/>
    <w:rsid w:val="008D7A49"/>
    <w:rsid w:val="008E1AD2"/>
    <w:rsid w:val="008E2BDD"/>
    <w:rsid w:val="008E395F"/>
    <w:rsid w:val="008E7392"/>
    <w:rsid w:val="008E7F7A"/>
    <w:rsid w:val="008F5D4F"/>
    <w:rsid w:val="009039E8"/>
    <w:rsid w:val="00914505"/>
    <w:rsid w:val="009147AA"/>
    <w:rsid w:val="00925149"/>
    <w:rsid w:val="00933691"/>
    <w:rsid w:val="00935CF9"/>
    <w:rsid w:val="00941588"/>
    <w:rsid w:val="00941FCF"/>
    <w:rsid w:val="00945029"/>
    <w:rsid w:val="0094619B"/>
    <w:rsid w:val="009513DA"/>
    <w:rsid w:val="00955C66"/>
    <w:rsid w:val="00956C15"/>
    <w:rsid w:val="0096291B"/>
    <w:rsid w:val="00963DD4"/>
    <w:rsid w:val="00963EC7"/>
    <w:rsid w:val="009644FD"/>
    <w:rsid w:val="00964E9C"/>
    <w:rsid w:val="0096508F"/>
    <w:rsid w:val="00965099"/>
    <w:rsid w:val="009662BB"/>
    <w:rsid w:val="00970704"/>
    <w:rsid w:val="0097123E"/>
    <w:rsid w:val="00972F1A"/>
    <w:rsid w:val="00974E1E"/>
    <w:rsid w:val="009834D8"/>
    <w:rsid w:val="00994FC3"/>
    <w:rsid w:val="0099722A"/>
    <w:rsid w:val="009A1638"/>
    <w:rsid w:val="009A6621"/>
    <w:rsid w:val="009B41E9"/>
    <w:rsid w:val="009B536D"/>
    <w:rsid w:val="009B5730"/>
    <w:rsid w:val="009B67DA"/>
    <w:rsid w:val="009B6D81"/>
    <w:rsid w:val="009C1F63"/>
    <w:rsid w:val="009C76DB"/>
    <w:rsid w:val="009C7B63"/>
    <w:rsid w:val="009C7CD1"/>
    <w:rsid w:val="009D2B72"/>
    <w:rsid w:val="009D2EB1"/>
    <w:rsid w:val="009D3E14"/>
    <w:rsid w:val="009D7D1F"/>
    <w:rsid w:val="009E16E1"/>
    <w:rsid w:val="009E173F"/>
    <w:rsid w:val="009E1827"/>
    <w:rsid w:val="009E1F13"/>
    <w:rsid w:val="009F12D7"/>
    <w:rsid w:val="009F3210"/>
    <w:rsid w:val="009F749E"/>
    <w:rsid w:val="00A01066"/>
    <w:rsid w:val="00A05A52"/>
    <w:rsid w:val="00A1123A"/>
    <w:rsid w:val="00A124EE"/>
    <w:rsid w:val="00A1768D"/>
    <w:rsid w:val="00A17929"/>
    <w:rsid w:val="00A21B9A"/>
    <w:rsid w:val="00A26470"/>
    <w:rsid w:val="00A26749"/>
    <w:rsid w:val="00A27415"/>
    <w:rsid w:val="00A30B14"/>
    <w:rsid w:val="00A32CBD"/>
    <w:rsid w:val="00A35EEA"/>
    <w:rsid w:val="00A455AF"/>
    <w:rsid w:val="00A56F7B"/>
    <w:rsid w:val="00A6658F"/>
    <w:rsid w:val="00A745CD"/>
    <w:rsid w:val="00A772BB"/>
    <w:rsid w:val="00A77E1A"/>
    <w:rsid w:val="00A83755"/>
    <w:rsid w:val="00A87E33"/>
    <w:rsid w:val="00A92555"/>
    <w:rsid w:val="00A92E1E"/>
    <w:rsid w:val="00A93103"/>
    <w:rsid w:val="00A97BBD"/>
    <w:rsid w:val="00AA7BEB"/>
    <w:rsid w:val="00AB07AB"/>
    <w:rsid w:val="00AB485E"/>
    <w:rsid w:val="00AB4A3B"/>
    <w:rsid w:val="00AC369B"/>
    <w:rsid w:val="00AD0170"/>
    <w:rsid w:val="00AD1A8D"/>
    <w:rsid w:val="00AE0710"/>
    <w:rsid w:val="00AE0B2B"/>
    <w:rsid w:val="00AE3E28"/>
    <w:rsid w:val="00AF7F49"/>
    <w:rsid w:val="00B0459D"/>
    <w:rsid w:val="00B06860"/>
    <w:rsid w:val="00B112AF"/>
    <w:rsid w:val="00B1228E"/>
    <w:rsid w:val="00B141DB"/>
    <w:rsid w:val="00B17BD4"/>
    <w:rsid w:val="00B32051"/>
    <w:rsid w:val="00B341FF"/>
    <w:rsid w:val="00B34B9B"/>
    <w:rsid w:val="00B40860"/>
    <w:rsid w:val="00B448CD"/>
    <w:rsid w:val="00B505F6"/>
    <w:rsid w:val="00B52CDF"/>
    <w:rsid w:val="00B6409A"/>
    <w:rsid w:val="00B662EA"/>
    <w:rsid w:val="00B76996"/>
    <w:rsid w:val="00B93343"/>
    <w:rsid w:val="00B93C9F"/>
    <w:rsid w:val="00B966A6"/>
    <w:rsid w:val="00BA369D"/>
    <w:rsid w:val="00BA4AF1"/>
    <w:rsid w:val="00BC5619"/>
    <w:rsid w:val="00BC736F"/>
    <w:rsid w:val="00BD23FB"/>
    <w:rsid w:val="00BE3BC8"/>
    <w:rsid w:val="00BE47E9"/>
    <w:rsid w:val="00BE6FF9"/>
    <w:rsid w:val="00BF1F1D"/>
    <w:rsid w:val="00C005A9"/>
    <w:rsid w:val="00C01432"/>
    <w:rsid w:val="00C0384F"/>
    <w:rsid w:val="00C0508B"/>
    <w:rsid w:val="00C16EB7"/>
    <w:rsid w:val="00C172C0"/>
    <w:rsid w:val="00C210EC"/>
    <w:rsid w:val="00C21F03"/>
    <w:rsid w:val="00C2538D"/>
    <w:rsid w:val="00C36DE4"/>
    <w:rsid w:val="00C403D2"/>
    <w:rsid w:val="00C436B1"/>
    <w:rsid w:val="00C45F1C"/>
    <w:rsid w:val="00C4776E"/>
    <w:rsid w:val="00C479CA"/>
    <w:rsid w:val="00C57B17"/>
    <w:rsid w:val="00C62A31"/>
    <w:rsid w:val="00C745D5"/>
    <w:rsid w:val="00C74999"/>
    <w:rsid w:val="00C82BBA"/>
    <w:rsid w:val="00C8461E"/>
    <w:rsid w:val="00C8645D"/>
    <w:rsid w:val="00C90C42"/>
    <w:rsid w:val="00CA1798"/>
    <w:rsid w:val="00CA71CD"/>
    <w:rsid w:val="00CB6FD7"/>
    <w:rsid w:val="00CC2335"/>
    <w:rsid w:val="00CC566F"/>
    <w:rsid w:val="00CC6361"/>
    <w:rsid w:val="00CC66DA"/>
    <w:rsid w:val="00CE172A"/>
    <w:rsid w:val="00CE4602"/>
    <w:rsid w:val="00CE4FF2"/>
    <w:rsid w:val="00CE5812"/>
    <w:rsid w:val="00CE7BAD"/>
    <w:rsid w:val="00CF1D91"/>
    <w:rsid w:val="00D047D6"/>
    <w:rsid w:val="00D067D2"/>
    <w:rsid w:val="00D102CF"/>
    <w:rsid w:val="00D11CC9"/>
    <w:rsid w:val="00D11D64"/>
    <w:rsid w:val="00D144E0"/>
    <w:rsid w:val="00D15547"/>
    <w:rsid w:val="00D225A1"/>
    <w:rsid w:val="00D230F9"/>
    <w:rsid w:val="00D31832"/>
    <w:rsid w:val="00D34F28"/>
    <w:rsid w:val="00D37779"/>
    <w:rsid w:val="00D525EB"/>
    <w:rsid w:val="00D54770"/>
    <w:rsid w:val="00D559E2"/>
    <w:rsid w:val="00D57CB4"/>
    <w:rsid w:val="00D6115D"/>
    <w:rsid w:val="00D659B7"/>
    <w:rsid w:val="00D668B0"/>
    <w:rsid w:val="00D72AA5"/>
    <w:rsid w:val="00D74C84"/>
    <w:rsid w:val="00D8090E"/>
    <w:rsid w:val="00D820DA"/>
    <w:rsid w:val="00D855A0"/>
    <w:rsid w:val="00D90B5C"/>
    <w:rsid w:val="00DA3405"/>
    <w:rsid w:val="00DB246D"/>
    <w:rsid w:val="00DB26FA"/>
    <w:rsid w:val="00DB7BA7"/>
    <w:rsid w:val="00DC3911"/>
    <w:rsid w:val="00DD2A57"/>
    <w:rsid w:val="00DE2B32"/>
    <w:rsid w:val="00DE30D4"/>
    <w:rsid w:val="00DF27E9"/>
    <w:rsid w:val="00DF2EB1"/>
    <w:rsid w:val="00DF31FF"/>
    <w:rsid w:val="00E01059"/>
    <w:rsid w:val="00E0762B"/>
    <w:rsid w:val="00E10742"/>
    <w:rsid w:val="00E17761"/>
    <w:rsid w:val="00E17F60"/>
    <w:rsid w:val="00E20619"/>
    <w:rsid w:val="00E259FD"/>
    <w:rsid w:val="00E265E3"/>
    <w:rsid w:val="00E33D6C"/>
    <w:rsid w:val="00E3639D"/>
    <w:rsid w:val="00E42311"/>
    <w:rsid w:val="00E433B6"/>
    <w:rsid w:val="00E43DA6"/>
    <w:rsid w:val="00E45A09"/>
    <w:rsid w:val="00E5362C"/>
    <w:rsid w:val="00E57CB0"/>
    <w:rsid w:val="00E60029"/>
    <w:rsid w:val="00E61267"/>
    <w:rsid w:val="00E71CAE"/>
    <w:rsid w:val="00E7798B"/>
    <w:rsid w:val="00E82A21"/>
    <w:rsid w:val="00E84A07"/>
    <w:rsid w:val="00E927AA"/>
    <w:rsid w:val="00E93EEC"/>
    <w:rsid w:val="00E951EB"/>
    <w:rsid w:val="00E97F92"/>
    <w:rsid w:val="00EA6396"/>
    <w:rsid w:val="00EA75DC"/>
    <w:rsid w:val="00EB1D86"/>
    <w:rsid w:val="00EB1EAE"/>
    <w:rsid w:val="00EC4C41"/>
    <w:rsid w:val="00ED573C"/>
    <w:rsid w:val="00EE6088"/>
    <w:rsid w:val="00EF47AB"/>
    <w:rsid w:val="00EF4AF1"/>
    <w:rsid w:val="00EF53F7"/>
    <w:rsid w:val="00F02744"/>
    <w:rsid w:val="00F03650"/>
    <w:rsid w:val="00F03B33"/>
    <w:rsid w:val="00F12C4C"/>
    <w:rsid w:val="00F22F5E"/>
    <w:rsid w:val="00F337DF"/>
    <w:rsid w:val="00F42190"/>
    <w:rsid w:val="00F463C8"/>
    <w:rsid w:val="00F53C4C"/>
    <w:rsid w:val="00F54DFF"/>
    <w:rsid w:val="00F64470"/>
    <w:rsid w:val="00F7526A"/>
    <w:rsid w:val="00F77DA1"/>
    <w:rsid w:val="00F805AB"/>
    <w:rsid w:val="00F82977"/>
    <w:rsid w:val="00F850AE"/>
    <w:rsid w:val="00F95857"/>
    <w:rsid w:val="00F97604"/>
    <w:rsid w:val="00FA20FB"/>
    <w:rsid w:val="00FB0226"/>
    <w:rsid w:val="00FD112B"/>
    <w:rsid w:val="00FD32C8"/>
    <w:rsid w:val="00FD71FD"/>
    <w:rsid w:val="00FE5656"/>
    <w:rsid w:val="00FE69C3"/>
    <w:rsid w:val="00FE7491"/>
    <w:rsid w:val="00FE7AB4"/>
    <w:rsid w:val="00FF27E4"/>
    <w:rsid w:val="00FF3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D1554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D1554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E172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CE172A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CE172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CE172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D1554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D1554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E172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CE172A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CE172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CE172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8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E81EB-29DC-491A-9DAD-D05272D6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37</cp:revision>
  <cp:lastPrinted>2024-02-28T07:23:00Z</cp:lastPrinted>
  <dcterms:created xsi:type="dcterms:W3CDTF">2023-06-22T09:15:00Z</dcterms:created>
  <dcterms:modified xsi:type="dcterms:W3CDTF">2024-04-22T10:21:00Z</dcterms:modified>
</cp:coreProperties>
</file>